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384660" w14:textId="77777777" w:rsidR="00003C9D" w:rsidRDefault="00003C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Calibri" w:hAnsi="Calibri" w:cs="Calibri"/>
          <w:sz w:val="22"/>
          <w:szCs w:val="22"/>
        </w:rPr>
      </w:pPr>
    </w:p>
    <w:p w14:paraId="11763F40" w14:textId="3713FEC2" w:rsidR="00F05641" w:rsidRDefault="00112457" w:rsidP="00931B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center"/>
        <w:rPr>
          <w:rFonts w:ascii="Calibri" w:hAnsi="Calibri" w:cs="Calibri"/>
          <w:sz w:val="22"/>
          <w:szCs w:val="22"/>
        </w:rPr>
      </w:pPr>
      <w:r>
        <w:rPr>
          <w:rFonts w:ascii="Calibri" w:hAnsi="Calibri" w:cs="Calibri"/>
          <w:noProof/>
          <w:sz w:val="22"/>
          <w:szCs w:val="22"/>
          <w:lang w:eastAsia="it-IT"/>
        </w:rPr>
        <w:drawing>
          <wp:inline distT="0" distB="0" distL="0" distR="0" wp14:anchorId="43BC5FE5" wp14:editId="2CB79C93">
            <wp:extent cx="6106160" cy="14325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160" cy="1432560"/>
                    </a:xfrm>
                    <a:prstGeom prst="rect">
                      <a:avLst/>
                    </a:prstGeom>
                    <a:solidFill>
                      <a:srgbClr val="FFFFFF"/>
                    </a:solidFill>
                    <a:ln>
                      <a:noFill/>
                    </a:ln>
                  </pic:spPr>
                </pic:pic>
              </a:graphicData>
            </a:graphic>
          </wp:inline>
        </w:drawing>
      </w:r>
    </w:p>
    <w:p w14:paraId="7AC57083" w14:textId="4D50B7D9" w:rsidR="007E1C32" w:rsidRPr="00A210E5" w:rsidRDefault="009D5241" w:rsidP="007E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center"/>
        <w:rPr>
          <w:rFonts w:ascii="Tahoma" w:hAnsi="Tahoma" w:cs="Tahoma"/>
          <w:b/>
          <w:szCs w:val="22"/>
        </w:rPr>
      </w:pPr>
      <w:r>
        <w:rPr>
          <w:rFonts w:ascii="Tahoma" w:hAnsi="Tahoma" w:cs="Tahoma"/>
          <w:b/>
          <w:color w:val="0D0D0D"/>
          <w:sz w:val="24"/>
          <w:szCs w:val="28"/>
        </w:rPr>
        <w:t>IX</w:t>
      </w:r>
      <w:r w:rsidR="007E1C32" w:rsidRPr="00A210E5">
        <w:rPr>
          <w:rFonts w:ascii="Tahoma" w:hAnsi="Tahoma" w:cs="Tahoma"/>
          <w:b/>
          <w:color w:val="0D0D0D"/>
          <w:sz w:val="24"/>
          <w:szCs w:val="28"/>
        </w:rPr>
        <w:t xml:space="preserve"> edizione</w:t>
      </w:r>
      <w:r w:rsidR="006A78D7">
        <w:rPr>
          <w:rFonts w:ascii="Tahoma" w:hAnsi="Tahoma" w:cs="Tahoma"/>
          <w:b/>
          <w:color w:val="0D0D0D"/>
          <w:sz w:val="24"/>
          <w:szCs w:val="28"/>
        </w:rPr>
        <w:t xml:space="preserve"> |</w:t>
      </w:r>
      <w:r w:rsidR="007E1C32" w:rsidRPr="00A210E5">
        <w:rPr>
          <w:rFonts w:ascii="Tahoma" w:hAnsi="Tahoma" w:cs="Tahoma"/>
          <w:b/>
          <w:color w:val="0D0D0D"/>
          <w:sz w:val="24"/>
          <w:szCs w:val="28"/>
        </w:rPr>
        <w:t xml:space="preserve"> </w:t>
      </w:r>
      <w:r w:rsidR="00FB2160" w:rsidRPr="00003C9D">
        <w:rPr>
          <w:rFonts w:ascii="Tahoma" w:hAnsi="Tahoma" w:cs="Tahoma"/>
          <w:bCs/>
          <w:color w:val="0D0D0D"/>
          <w:sz w:val="24"/>
          <w:szCs w:val="28"/>
        </w:rPr>
        <w:t>Cosenza</w:t>
      </w:r>
      <w:r w:rsidR="00FB2160" w:rsidRPr="00A210E5">
        <w:rPr>
          <w:rFonts w:ascii="Tahoma" w:hAnsi="Tahoma" w:cs="Tahoma"/>
          <w:b/>
          <w:color w:val="0D0D0D"/>
          <w:sz w:val="24"/>
          <w:szCs w:val="28"/>
        </w:rPr>
        <w:t xml:space="preserve">, </w:t>
      </w:r>
      <w:r>
        <w:rPr>
          <w:rFonts w:ascii="Tahoma" w:hAnsi="Tahoma" w:cs="Tahoma"/>
          <w:b/>
          <w:color w:val="0D0D0D"/>
          <w:sz w:val="24"/>
          <w:szCs w:val="28"/>
        </w:rPr>
        <w:t>Centro Storico</w:t>
      </w:r>
      <w:r w:rsidR="00FB2160">
        <w:rPr>
          <w:rFonts w:ascii="Tahoma" w:hAnsi="Tahoma" w:cs="Tahoma"/>
          <w:b/>
          <w:color w:val="0D0D0D"/>
          <w:sz w:val="24"/>
          <w:szCs w:val="28"/>
        </w:rPr>
        <w:t xml:space="preserve"> </w:t>
      </w:r>
      <w:r w:rsidR="007E1C32" w:rsidRPr="00A210E5">
        <w:rPr>
          <w:rFonts w:ascii="Tahoma" w:hAnsi="Tahoma" w:cs="Tahoma"/>
          <w:b/>
          <w:color w:val="0D0D0D"/>
          <w:sz w:val="24"/>
          <w:szCs w:val="28"/>
        </w:rPr>
        <w:t>|</w:t>
      </w:r>
      <w:r>
        <w:rPr>
          <w:rFonts w:ascii="Tahoma" w:hAnsi="Tahoma" w:cs="Tahoma"/>
          <w:b/>
          <w:color w:val="0D0D0D"/>
          <w:sz w:val="24"/>
          <w:szCs w:val="28"/>
        </w:rPr>
        <w:t xml:space="preserve"> 3 e 4 giugno 2021</w:t>
      </w:r>
    </w:p>
    <w:p w14:paraId="5929D550" w14:textId="77777777" w:rsidR="00341D23" w:rsidRDefault="00341D23" w:rsidP="00DD06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Tahoma" w:hAnsi="Tahoma" w:cs="Tahoma"/>
          <w:b/>
          <w:color w:val="CC0000"/>
          <w:sz w:val="32"/>
          <w:szCs w:val="40"/>
        </w:rPr>
      </w:pPr>
    </w:p>
    <w:p w14:paraId="60950BD2" w14:textId="77777777" w:rsidR="00DD066F" w:rsidRPr="00B17CB9" w:rsidRDefault="00DD066F" w:rsidP="00DD06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Tahoma" w:hAnsi="Tahoma" w:cs="Tahoma"/>
          <w:b/>
          <w:color w:val="CC0000"/>
          <w:sz w:val="32"/>
          <w:szCs w:val="40"/>
        </w:rPr>
      </w:pPr>
    </w:p>
    <w:p w14:paraId="17B769B1" w14:textId="15AC0092" w:rsidR="00C30E6B" w:rsidRDefault="00830F59" w:rsidP="00343E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center"/>
        <w:rPr>
          <w:rFonts w:ascii="Tahoma" w:hAnsi="Tahoma" w:cs="Tahoma"/>
          <w:b/>
          <w:color w:val="CC0000"/>
          <w:sz w:val="28"/>
          <w:szCs w:val="40"/>
        </w:rPr>
      </w:pPr>
      <w:r>
        <w:rPr>
          <w:rFonts w:ascii="Tahoma" w:hAnsi="Tahoma" w:cs="Tahoma"/>
          <w:b/>
          <w:color w:val="CC0000"/>
          <w:sz w:val="28"/>
          <w:szCs w:val="40"/>
        </w:rPr>
        <w:t>VINCI</w:t>
      </w:r>
      <w:r w:rsidR="009D5241">
        <w:rPr>
          <w:rFonts w:ascii="Tahoma" w:hAnsi="Tahoma" w:cs="Tahoma"/>
          <w:b/>
          <w:color w:val="CC0000"/>
          <w:sz w:val="28"/>
          <w:szCs w:val="40"/>
        </w:rPr>
        <w:t>TORE</w:t>
      </w:r>
      <w:r w:rsidR="002F5061" w:rsidRPr="003F0FF2">
        <w:rPr>
          <w:rFonts w:ascii="Tahoma" w:hAnsi="Tahoma" w:cs="Tahoma"/>
          <w:b/>
          <w:color w:val="CC0000"/>
          <w:sz w:val="28"/>
          <w:szCs w:val="40"/>
        </w:rPr>
        <w:t xml:space="preserve"> </w:t>
      </w:r>
      <w:r w:rsidR="00B32E5E">
        <w:rPr>
          <w:rFonts w:ascii="Tahoma" w:hAnsi="Tahoma" w:cs="Tahoma"/>
          <w:b/>
          <w:color w:val="CC0000"/>
          <w:sz w:val="28"/>
          <w:szCs w:val="40"/>
        </w:rPr>
        <w:t>SEZIONE LETTERATURA</w:t>
      </w:r>
    </w:p>
    <w:p w14:paraId="641DE61F" w14:textId="148B7822" w:rsidR="00EA6250" w:rsidRPr="003F0FF2" w:rsidRDefault="009D5241" w:rsidP="007E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center"/>
        <w:rPr>
          <w:rFonts w:ascii="Tahoma" w:hAnsi="Tahoma" w:cs="Tahoma"/>
          <w:b/>
          <w:color w:val="CC0000"/>
          <w:sz w:val="28"/>
          <w:szCs w:val="40"/>
        </w:rPr>
      </w:pPr>
      <w:r>
        <w:rPr>
          <w:rFonts w:ascii="Tahoma" w:hAnsi="Tahoma" w:cs="Tahoma"/>
          <w:b/>
          <w:color w:val="333333"/>
          <w:sz w:val="24"/>
          <w:szCs w:val="32"/>
        </w:rPr>
        <w:t>JONATHAN BAZZI</w:t>
      </w:r>
      <w:r w:rsidR="00EA6250">
        <w:rPr>
          <w:rFonts w:ascii="Tahoma" w:hAnsi="Tahoma" w:cs="Tahoma"/>
          <w:b/>
          <w:color w:val="333333"/>
          <w:sz w:val="24"/>
          <w:szCs w:val="32"/>
        </w:rPr>
        <w:t xml:space="preserve"> </w:t>
      </w:r>
      <w:r>
        <w:rPr>
          <w:rFonts w:ascii="Tahoma" w:hAnsi="Tahoma" w:cs="Tahoma"/>
          <w:b/>
          <w:color w:val="CC0000"/>
          <w:sz w:val="24"/>
          <w:szCs w:val="32"/>
        </w:rPr>
        <w:t>Febbre</w:t>
      </w:r>
      <w:r w:rsidR="001C206D">
        <w:rPr>
          <w:rFonts w:ascii="Tahoma" w:hAnsi="Tahoma" w:cs="Tahoma"/>
          <w:b/>
          <w:color w:val="CC0000"/>
          <w:sz w:val="24"/>
          <w:szCs w:val="32"/>
        </w:rPr>
        <w:t xml:space="preserve"> </w:t>
      </w:r>
      <w:r w:rsidR="0035639F">
        <w:rPr>
          <w:rFonts w:ascii="Tahoma" w:hAnsi="Tahoma" w:cs="Tahoma"/>
          <w:b/>
          <w:color w:val="333333"/>
          <w:kern w:val="1"/>
          <w:sz w:val="24"/>
          <w:szCs w:val="32"/>
        </w:rPr>
        <w:t>(</w:t>
      </w:r>
      <w:r>
        <w:rPr>
          <w:rFonts w:ascii="Tahoma" w:hAnsi="Tahoma" w:cs="Tahoma"/>
          <w:b/>
          <w:color w:val="333333"/>
          <w:kern w:val="1"/>
          <w:sz w:val="24"/>
          <w:szCs w:val="32"/>
        </w:rPr>
        <w:t>Fandango</w:t>
      </w:r>
      <w:r w:rsidR="0035639F">
        <w:rPr>
          <w:rFonts w:ascii="Tahoma" w:hAnsi="Tahoma" w:cs="Tahoma"/>
          <w:b/>
          <w:color w:val="333333"/>
          <w:kern w:val="1"/>
          <w:sz w:val="24"/>
          <w:szCs w:val="32"/>
        </w:rPr>
        <w:t>)</w:t>
      </w:r>
    </w:p>
    <w:p w14:paraId="604D25CB" w14:textId="77777777" w:rsidR="00F05641" w:rsidRDefault="00F05641">
      <w:pPr>
        <w:rPr>
          <w:rFonts w:ascii="Tahoma" w:hAnsi="Tahoma" w:cs="Tahoma"/>
        </w:rPr>
      </w:pPr>
    </w:p>
    <w:p w14:paraId="00DADA4B" w14:textId="645A1DC8" w:rsidR="00B32E5E" w:rsidRDefault="00B32E5E" w:rsidP="00B32E5E">
      <w:pPr>
        <w:jc w:val="center"/>
        <w:rPr>
          <w:rFonts w:ascii="Tahoma" w:hAnsi="Tahoma" w:cs="Tahoma"/>
          <w:b/>
          <w:color w:val="CC0000"/>
          <w:sz w:val="28"/>
          <w:szCs w:val="40"/>
        </w:rPr>
      </w:pPr>
      <w:r>
        <w:rPr>
          <w:rFonts w:ascii="Tahoma" w:hAnsi="Tahoma" w:cs="Tahoma"/>
          <w:b/>
          <w:color w:val="CC0000"/>
          <w:sz w:val="28"/>
          <w:szCs w:val="40"/>
        </w:rPr>
        <w:t>VINCITORE</w:t>
      </w:r>
      <w:r w:rsidRPr="003F0FF2">
        <w:rPr>
          <w:rFonts w:ascii="Tahoma" w:hAnsi="Tahoma" w:cs="Tahoma"/>
          <w:b/>
          <w:color w:val="CC0000"/>
          <w:sz w:val="28"/>
          <w:szCs w:val="40"/>
        </w:rPr>
        <w:t xml:space="preserve"> </w:t>
      </w:r>
      <w:r>
        <w:rPr>
          <w:rFonts w:ascii="Tahoma" w:hAnsi="Tahoma" w:cs="Tahoma"/>
          <w:b/>
          <w:color w:val="CC0000"/>
          <w:sz w:val="28"/>
          <w:szCs w:val="40"/>
        </w:rPr>
        <w:t>SEZIONE ECONOMIA E SOCIETA’</w:t>
      </w:r>
    </w:p>
    <w:p w14:paraId="70355CEB" w14:textId="594AF78C" w:rsidR="00B32E5E" w:rsidRDefault="009D5241" w:rsidP="00B32E5E">
      <w:pPr>
        <w:jc w:val="center"/>
        <w:rPr>
          <w:rFonts w:ascii="Tahoma" w:hAnsi="Tahoma" w:cs="Tahoma"/>
          <w:b/>
          <w:color w:val="CC0000"/>
          <w:sz w:val="28"/>
          <w:szCs w:val="40"/>
        </w:rPr>
      </w:pPr>
      <w:r>
        <w:rPr>
          <w:rFonts w:ascii="Tahoma" w:hAnsi="Tahoma" w:cs="Tahoma"/>
          <w:b/>
          <w:color w:val="333333"/>
          <w:sz w:val="24"/>
          <w:szCs w:val="32"/>
        </w:rPr>
        <w:t>STEFANO MANCUSO</w:t>
      </w:r>
      <w:r w:rsidR="00D20704">
        <w:rPr>
          <w:rFonts w:ascii="Tahoma" w:hAnsi="Tahoma" w:cs="Tahoma"/>
          <w:b/>
          <w:color w:val="333333"/>
          <w:sz w:val="24"/>
          <w:szCs w:val="32"/>
        </w:rPr>
        <w:t xml:space="preserve"> </w:t>
      </w:r>
      <w:r>
        <w:rPr>
          <w:rFonts w:ascii="Tahoma" w:hAnsi="Tahoma" w:cs="Tahoma"/>
          <w:b/>
          <w:color w:val="CC0000"/>
          <w:sz w:val="24"/>
          <w:szCs w:val="32"/>
        </w:rPr>
        <w:t xml:space="preserve">La nazione delle </w:t>
      </w:r>
      <w:proofErr w:type="gramStart"/>
      <w:r>
        <w:rPr>
          <w:rFonts w:ascii="Tahoma" w:hAnsi="Tahoma" w:cs="Tahoma"/>
          <w:b/>
          <w:color w:val="CC0000"/>
          <w:sz w:val="24"/>
          <w:szCs w:val="32"/>
        </w:rPr>
        <w:t>piante</w:t>
      </w:r>
      <w:r w:rsidR="00CC2CA3">
        <w:rPr>
          <w:rFonts w:ascii="Tahoma" w:hAnsi="Tahoma" w:cs="Tahoma"/>
          <w:b/>
          <w:color w:val="CC0000"/>
          <w:sz w:val="24"/>
          <w:szCs w:val="32"/>
        </w:rPr>
        <w:t xml:space="preserve"> </w:t>
      </w:r>
      <w:r w:rsidR="00F61465">
        <w:rPr>
          <w:rFonts w:ascii="Tahoma" w:hAnsi="Tahoma" w:cs="Tahoma"/>
          <w:b/>
          <w:color w:val="333333"/>
          <w:sz w:val="24"/>
          <w:szCs w:val="32"/>
        </w:rPr>
        <w:t xml:space="preserve"> </w:t>
      </w:r>
      <w:r w:rsidR="00500F1D">
        <w:rPr>
          <w:rFonts w:ascii="Tahoma" w:hAnsi="Tahoma" w:cs="Tahoma"/>
          <w:b/>
          <w:color w:val="333333"/>
          <w:sz w:val="24"/>
          <w:szCs w:val="32"/>
        </w:rPr>
        <w:t>(</w:t>
      </w:r>
      <w:proofErr w:type="gramEnd"/>
      <w:r w:rsidR="00194424">
        <w:rPr>
          <w:rFonts w:ascii="Tahoma" w:hAnsi="Tahoma" w:cs="Tahoma"/>
          <w:b/>
          <w:color w:val="333333"/>
          <w:sz w:val="24"/>
          <w:szCs w:val="32"/>
        </w:rPr>
        <w:t>Laterza)</w:t>
      </w:r>
    </w:p>
    <w:p w14:paraId="530D10CE" w14:textId="77777777" w:rsidR="00394240" w:rsidRPr="002E03B1" w:rsidRDefault="00394240" w:rsidP="00B32E5E">
      <w:pPr>
        <w:jc w:val="center"/>
        <w:rPr>
          <w:rFonts w:ascii="Tahoma" w:hAnsi="Tahoma" w:cs="Tahoma"/>
        </w:rPr>
      </w:pPr>
    </w:p>
    <w:p w14:paraId="1349DB2A" w14:textId="0AE8483A" w:rsidR="00F05641" w:rsidRPr="001B29C1" w:rsidRDefault="00AF6731">
      <w:pPr>
        <w:jc w:val="center"/>
        <w:rPr>
          <w:rFonts w:ascii="Tahoma" w:hAnsi="Tahoma" w:cs="Tahoma"/>
          <w:color w:val="CC0000"/>
          <w:sz w:val="16"/>
        </w:rPr>
      </w:pPr>
      <w:r>
        <w:rPr>
          <w:rFonts w:ascii="Tahoma" w:hAnsi="Tahoma" w:cs="Tahoma"/>
          <w:b/>
          <w:color w:val="CC0000"/>
          <w:sz w:val="28"/>
          <w:szCs w:val="36"/>
        </w:rPr>
        <w:t xml:space="preserve">PREMIO </w:t>
      </w:r>
      <w:r w:rsidR="00FA455C">
        <w:rPr>
          <w:rFonts w:ascii="Tahoma" w:hAnsi="Tahoma" w:cs="Tahoma"/>
          <w:b/>
          <w:color w:val="CC0000"/>
          <w:sz w:val="28"/>
          <w:szCs w:val="36"/>
        </w:rPr>
        <w:t xml:space="preserve">ALLA CARRIERA </w:t>
      </w:r>
    </w:p>
    <w:p w14:paraId="371DAA51" w14:textId="0AE0C8A8" w:rsidR="008458CC" w:rsidRPr="00A851C9" w:rsidRDefault="009D5241" w:rsidP="008458CC">
      <w:pPr>
        <w:jc w:val="center"/>
        <w:rPr>
          <w:rFonts w:ascii="Tahoma" w:hAnsi="Tahoma" w:cs="Tahoma"/>
          <w:b/>
          <w:color w:val="333333"/>
          <w:sz w:val="24"/>
          <w:szCs w:val="36"/>
        </w:rPr>
      </w:pPr>
      <w:r>
        <w:rPr>
          <w:rFonts w:ascii="Tahoma" w:hAnsi="Tahoma" w:cs="Tahoma"/>
          <w:b/>
          <w:color w:val="333333"/>
          <w:sz w:val="24"/>
          <w:szCs w:val="36"/>
        </w:rPr>
        <w:t>ANNA BONAIUTO</w:t>
      </w:r>
    </w:p>
    <w:p w14:paraId="224B275A" w14:textId="77777777" w:rsidR="00DD066F" w:rsidRPr="00A851C9" w:rsidRDefault="00DD066F" w:rsidP="008458CC">
      <w:pPr>
        <w:jc w:val="center"/>
        <w:rPr>
          <w:rFonts w:ascii="Tahoma" w:hAnsi="Tahoma" w:cs="Tahoma"/>
          <w:b/>
          <w:color w:val="333333"/>
          <w:szCs w:val="36"/>
        </w:rPr>
      </w:pPr>
    </w:p>
    <w:p w14:paraId="087A0F9D" w14:textId="102F189F" w:rsidR="003B6CA7" w:rsidRDefault="009D5241" w:rsidP="008458CC">
      <w:pPr>
        <w:jc w:val="center"/>
        <w:rPr>
          <w:rFonts w:ascii="Tahoma" w:hAnsi="Tahoma" w:cs="Tahoma"/>
          <w:b/>
          <w:color w:val="333333"/>
          <w:sz w:val="28"/>
          <w:szCs w:val="36"/>
        </w:rPr>
      </w:pPr>
      <w:r>
        <w:rPr>
          <w:noProof/>
        </w:rPr>
        <w:drawing>
          <wp:inline distT="0" distB="0" distL="0" distR="0" wp14:anchorId="621EAD1F" wp14:editId="0ED6BDC1">
            <wp:extent cx="2619375" cy="34708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925" cy="3472903"/>
                    </a:xfrm>
                    <a:prstGeom prst="rect">
                      <a:avLst/>
                    </a:prstGeom>
                    <a:noFill/>
                    <a:ln>
                      <a:noFill/>
                    </a:ln>
                  </pic:spPr>
                </pic:pic>
              </a:graphicData>
            </a:graphic>
          </wp:inline>
        </w:drawing>
      </w:r>
    </w:p>
    <w:p w14:paraId="4DB5A352" w14:textId="011A95A7" w:rsidR="003B6CA7" w:rsidRDefault="003B6CA7" w:rsidP="008458CC">
      <w:pPr>
        <w:jc w:val="center"/>
        <w:rPr>
          <w:rFonts w:ascii="Tahoma" w:hAnsi="Tahoma" w:cs="Tahoma"/>
          <w:b/>
          <w:color w:val="CC0000"/>
          <w:sz w:val="28"/>
          <w:szCs w:val="36"/>
        </w:rPr>
      </w:pPr>
    </w:p>
    <w:p w14:paraId="75FF3B5D" w14:textId="69B9345C" w:rsidR="00697B03" w:rsidRPr="00697B03" w:rsidRDefault="009D5241" w:rsidP="008458CC">
      <w:pPr>
        <w:jc w:val="center"/>
        <w:rPr>
          <w:rFonts w:ascii="Tahoma" w:hAnsi="Tahoma" w:cs="Tahoma"/>
          <w:b/>
          <w:color w:val="CC0000"/>
          <w:sz w:val="22"/>
          <w:szCs w:val="36"/>
        </w:rPr>
      </w:pPr>
      <w:r>
        <w:rPr>
          <w:rFonts w:ascii="Tahoma" w:hAnsi="Tahoma" w:cs="Tahoma"/>
          <w:b/>
          <w:color w:val="CC0000"/>
          <w:sz w:val="22"/>
          <w:szCs w:val="36"/>
        </w:rPr>
        <w:t>Fabio Inverni</w:t>
      </w:r>
      <w:r w:rsidR="00697B03" w:rsidRPr="00697B03">
        <w:rPr>
          <w:rFonts w:ascii="Tahoma" w:hAnsi="Tahoma" w:cs="Tahoma"/>
          <w:b/>
          <w:color w:val="CC0000"/>
          <w:sz w:val="22"/>
          <w:szCs w:val="36"/>
        </w:rPr>
        <w:t xml:space="preserve"> per Premio Sila ‘49</w:t>
      </w:r>
    </w:p>
    <w:p w14:paraId="1369A1F8" w14:textId="77777777" w:rsidR="00F05641" w:rsidRDefault="00F05641">
      <w:pPr>
        <w:jc w:val="both"/>
        <w:rPr>
          <w:rFonts w:ascii="Calibri" w:hAnsi="Calibri" w:cs="Calibri"/>
          <w:color w:val="333333"/>
        </w:rPr>
      </w:pPr>
    </w:p>
    <w:p w14:paraId="5677540D" w14:textId="77777777" w:rsidR="00F05641" w:rsidRDefault="00F05641">
      <w:pPr>
        <w:jc w:val="both"/>
        <w:rPr>
          <w:rFonts w:ascii="Calibri" w:hAnsi="Calibri" w:cs="Calibri"/>
          <w:color w:val="333333"/>
        </w:rPr>
      </w:pPr>
    </w:p>
    <w:p w14:paraId="3AE04FF6" w14:textId="6F6B656C" w:rsidR="00C30E6B" w:rsidRPr="00DB4ADD" w:rsidRDefault="00F05641">
      <w:pPr>
        <w:jc w:val="both"/>
        <w:rPr>
          <w:rFonts w:ascii="Tahoma" w:hAnsi="Tahoma" w:cs="Tahoma"/>
          <w:color w:val="0D0D0D"/>
          <w:sz w:val="24"/>
          <w:szCs w:val="28"/>
        </w:rPr>
      </w:pPr>
      <w:r w:rsidRPr="00DB4ADD">
        <w:rPr>
          <w:rFonts w:ascii="Tahoma" w:hAnsi="Tahoma" w:cs="Tahoma"/>
          <w:color w:val="0D0D0D"/>
          <w:sz w:val="24"/>
          <w:szCs w:val="28"/>
        </w:rPr>
        <w:t xml:space="preserve">Il </w:t>
      </w:r>
      <w:r w:rsidRPr="00DB4ADD">
        <w:rPr>
          <w:rFonts w:ascii="Tahoma" w:hAnsi="Tahoma" w:cs="Tahoma"/>
          <w:b/>
          <w:color w:val="0D0D0D"/>
          <w:sz w:val="24"/>
          <w:szCs w:val="28"/>
        </w:rPr>
        <w:t>Premio Sila ’49</w:t>
      </w:r>
      <w:r w:rsidR="00CC6B27" w:rsidRPr="00DB4ADD">
        <w:rPr>
          <w:rFonts w:ascii="Tahoma" w:hAnsi="Tahoma" w:cs="Tahoma"/>
          <w:color w:val="0D0D0D"/>
          <w:sz w:val="24"/>
          <w:szCs w:val="28"/>
        </w:rPr>
        <w:t>, giunto</w:t>
      </w:r>
      <w:r w:rsidR="00E71B5D" w:rsidRPr="00DB4ADD">
        <w:rPr>
          <w:rFonts w:ascii="Tahoma" w:hAnsi="Tahoma" w:cs="Tahoma"/>
          <w:color w:val="0D0D0D"/>
          <w:sz w:val="24"/>
          <w:szCs w:val="28"/>
        </w:rPr>
        <w:t xml:space="preserve"> </w:t>
      </w:r>
      <w:r w:rsidRPr="00DB4ADD">
        <w:rPr>
          <w:rFonts w:ascii="Tahoma" w:hAnsi="Tahoma" w:cs="Tahoma"/>
          <w:color w:val="0D0D0D"/>
          <w:sz w:val="24"/>
          <w:szCs w:val="28"/>
        </w:rPr>
        <w:t xml:space="preserve">alla sua </w:t>
      </w:r>
      <w:r w:rsidR="009D5241">
        <w:rPr>
          <w:rFonts w:ascii="Tahoma" w:hAnsi="Tahoma" w:cs="Tahoma"/>
          <w:color w:val="0D0D0D"/>
          <w:sz w:val="24"/>
          <w:szCs w:val="28"/>
        </w:rPr>
        <w:t>IX</w:t>
      </w:r>
      <w:r w:rsidRPr="00DB4ADD">
        <w:rPr>
          <w:rFonts w:ascii="Tahoma" w:hAnsi="Tahoma" w:cs="Tahoma"/>
          <w:color w:val="0D0D0D"/>
          <w:sz w:val="24"/>
          <w:szCs w:val="28"/>
        </w:rPr>
        <w:t xml:space="preserve"> edizione, si svolge</w:t>
      </w:r>
      <w:r w:rsidR="00535825">
        <w:rPr>
          <w:rFonts w:ascii="Tahoma" w:hAnsi="Tahoma" w:cs="Tahoma"/>
          <w:color w:val="0D0D0D"/>
          <w:sz w:val="24"/>
          <w:szCs w:val="28"/>
        </w:rPr>
        <w:t>rà</w:t>
      </w:r>
      <w:r w:rsidRPr="00DB4ADD">
        <w:rPr>
          <w:rFonts w:ascii="Tahoma" w:hAnsi="Tahoma" w:cs="Tahoma"/>
          <w:color w:val="0D0D0D"/>
          <w:sz w:val="24"/>
          <w:szCs w:val="28"/>
        </w:rPr>
        <w:t xml:space="preserve"> a Cosenza </w:t>
      </w:r>
      <w:r w:rsidR="009D5241">
        <w:rPr>
          <w:rFonts w:ascii="Tahoma" w:hAnsi="Tahoma" w:cs="Tahoma"/>
          <w:color w:val="0D0D0D"/>
          <w:sz w:val="24"/>
          <w:szCs w:val="28"/>
        </w:rPr>
        <w:t>nel centro storico della città</w:t>
      </w:r>
      <w:r w:rsidR="00436226">
        <w:rPr>
          <w:rFonts w:ascii="Tahoma" w:hAnsi="Tahoma" w:cs="Tahoma"/>
          <w:color w:val="0D0D0D"/>
          <w:sz w:val="24"/>
          <w:szCs w:val="28"/>
        </w:rPr>
        <w:t xml:space="preserve"> (in piazza Arenella e alla Villa Vecchia) giovedì 3</w:t>
      </w:r>
      <w:r w:rsidRPr="00DB4ADD">
        <w:rPr>
          <w:rFonts w:ascii="Tahoma" w:hAnsi="Tahoma" w:cs="Tahoma"/>
          <w:color w:val="0D0D0D"/>
          <w:sz w:val="24"/>
          <w:szCs w:val="28"/>
        </w:rPr>
        <w:t xml:space="preserve"> </w:t>
      </w:r>
      <w:r w:rsidR="002C0B9F" w:rsidRPr="00DB4ADD">
        <w:rPr>
          <w:rFonts w:ascii="Tahoma" w:hAnsi="Tahoma" w:cs="Tahoma"/>
          <w:color w:val="0D0D0D"/>
          <w:sz w:val="24"/>
          <w:szCs w:val="28"/>
        </w:rPr>
        <w:t xml:space="preserve">e </w:t>
      </w:r>
      <w:r w:rsidR="00436226">
        <w:rPr>
          <w:rFonts w:ascii="Tahoma" w:hAnsi="Tahoma" w:cs="Tahoma"/>
          <w:color w:val="0D0D0D"/>
          <w:sz w:val="24"/>
          <w:szCs w:val="28"/>
        </w:rPr>
        <w:t>venerdì</w:t>
      </w:r>
      <w:r w:rsidR="00FA74E9" w:rsidRPr="00DB4ADD">
        <w:rPr>
          <w:rFonts w:ascii="Tahoma" w:hAnsi="Tahoma" w:cs="Tahoma"/>
          <w:color w:val="0D0D0D"/>
          <w:sz w:val="24"/>
          <w:szCs w:val="28"/>
        </w:rPr>
        <w:t xml:space="preserve"> </w:t>
      </w:r>
      <w:r w:rsidR="00436226">
        <w:rPr>
          <w:rFonts w:ascii="Tahoma" w:hAnsi="Tahoma" w:cs="Tahoma"/>
          <w:color w:val="0D0D0D"/>
          <w:sz w:val="24"/>
          <w:szCs w:val="28"/>
        </w:rPr>
        <w:t>4 giugno 2021</w:t>
      </w:r>
      <w:r w:rsidRPr="00DB4ADD">
        <w:rPr>
          <w:rFonts w:ascii="Tahoma" w:hAnsi="Tahoma" w:cs="Tahoma"/>
          <w:color w:val="0D0D0D"/>
          <w:sz w:val="24"/>
          <w:szCs w:val="28"/>
        </w:rPr>
        <w:t xml:space="preserve">. </w:t>
      </w:r>
      <w:r w:rsidR="00203629">
        <w:rPr>
          <w:rFonts w:ascii="Tahoma" w:hAnsi="Tahoma" w:cs="Tahoma"/>
          <w:color w:val="0D0D0D"/>
          <w:sz w:val="24"/>
          <w:szCs w:val="28"/>
        </w:rPr>
        <w:t>La Giuria ha annunciato oggi i vincitori:</w:t>
      </w:r>
    </w:p>
    <w:p w14:paraId="4A687705" w14:textId="77777777" w:rsidR="00C30E6B" w:rsidRPr="00DB4ADD" w:rsidRDefault="00C30E6B">
      <w:pPr>
        <w:jc w:val="both"/>
        <w:rPr>
          <w:rFonts w:ascii="Tahoma" w:hAnsi="Tahoma" w:cs="Tahoma"/>
          <w:color w:val="0D0D0D"/>
          <w:sz w:val="24"/>
          <w:szCs w:val="28"/>
        </w:rPr>
      </w:pPr>
    </w:p>
    <w:p w14:paraId="5C2EEB56" w14:textId="0EC3BD5E" w:rsidR="00BC76CD" w:rsidRDefault="00436226" w:rsidP="00FB650E">
      <w:pPr>
        <w:jc w:val="both"/>
        <w:rPr>
          <w:rFonts w:ascii="Tahoma" w:hAnsi="Tahoma" w:cs="Tahoma"/>
          <w:b/>
          <w:color w:val="333333"/>
          <w:kern w:val="1"/>
          <w:sz w:val="24"/>
          <w:szCs w:val="32"/>
        </w:rPr>
      </w:pPr>
      <w:r>
        <w:rPr>
          <w:rFonts w:ascii="Tahoma" w:hAnsi="Tahoma" w:cs="Tahoma"/>
          <w:b/>
          <w:color w:val="333333"/>
          <w:sz w:val="24"/>
          <w:szCs w:val="32"/>
        </w:rPr>
        <w:t xml:space="preserve">Jonathan </w:t>
      </w:r>
      <w:proofErr w:type="spellStart"/>
      <w:r>
        <w:rPr>
          <w:rFonts w:ascii="Tahoma" w:hAnsi="Tahoma" w:cs="Tahoma"/>
          <w:b/>
          <w:color w:val="333333"/>
          <w:sz w:val="24"/>
          <w:szCs w:val="32"/>
        </w:rPr>
        <w:t>Bazzi</w:t>
      </w:r>
      <w:proofErr w:type="spellEnd"/>
      <w:r w:rsidR="00BC76CD">
        <w:rPr>
          <w:rFonts w:ascii="Tahoma" w:hAnsi="Tahoma" w:cs="Tahoma"/>
          <w:b/>
          <w:color w:val="333333"/>
          <w:sz w:val="24"/>
          <w:szCs w:val="32"/>
        </w:rPr>
        <w:t xml:space="preserve"> </w:t>
      </w:r>
      <w:r w:rsidR="00BC76CD" w:rsidRPr="00CF508F">
        <w:rPr>
          <w:rFonts w:ascii="Tahoma" w:hAnsi="Tahoma" w:cs="Tahoma"/>
          <w:color w:val="333333"/>
          <w:sz w:val="24"/>
          <w:szCs w:val="32"/>
        </w:rPr>
        <w:t>con</w:t>
      </w:r>
      <w:r w:rsidR="009A6F49">
        <w:rPr>
          <w:rFonts w:ascii="Tahoma" w:hAnsi="Tahoma" w:cs="Tahoma"/>
          <w:b/>
          <w:color w:val="333333"/>
          <w:sz w:val="24"/>
          <w:szCs w:val="32"/>
        </w:rPr>
        <w:t xml:space="preserve"> </w:t>
      </w:r>
      <w:r>
        <w:rPr>
          <w:rFonts w:ascii="Tahoma" w:hAnsi="Tahoma" w:cs="Tahoma"/>
          <w:b/>
          <w:color w:val="CC0000"/>
          <w:sz w:val="24"/>
          <w:szCs w:val="32"/>
        </w:rPr>
        <w:t>Febbre</w:t>
      </w:r>
      <w:r w:rsidR="009A6F49">
        <w:rPr>
          <w:rFonts w:ascii="Tahoma" w:hAnsi="Tahoma" w:cs="Tahoma"/>
          <w:b/>
          <w:color w:val="CC0000"/>
          <w:sz w:val="24"/>
          <w:szCs w:val="32"/>
        </w:rPr>
        <w:t xml:space="preserve"> </w:t>
      </w:r>
      <w:r w:rsidR="00BC76CD">
        <w:rPr>
          <w:rFonts w:ascii="Tahoma" w:hAnsi="Tahoma" w:cs="Tahoma"/>
          <w:b/>
          <w:color w:val="333333"/>
          <w:kern w:val="1"/>
          <w:sz w:val="24"/>
          <w:szCs w:val="32"/>
        </w:rPr>
        <w:t>(</w:t>
      </w:r>
      <w:r>
        <w:rPr>
          <w:rFonts w:ascii="Tahoma" w:hAnsi="Tahoma" w:cs="Tahoma"/>
          <w:b/>
          <w:color w:val="333333"/>
          <w:kern w:val="1"/>
          <w:sz w:val="24"/>
          <w:szCs w:val="32"/>
        </w:rPr>
        <w:t>Fandan</w:t>
      </w:r>
      <w:r w:rsidR="003B0900">
        <w:rPr>
          <w:rFonts w:ascii="Tahoma" w:hAnsi="Tahoma" w:cs="Tahoma"/>
          <w:b/>
          <w:color w:val="333333"/>
          <w:kern w:val="1"/>
          <w:sz w:val="24"/>
          <w:szCs w:val="32"/>
        </w:rPr>
        <w:t>g</w:t>
      </w:r>
      <w:r>
        <w:rPr>
          <w:rFonts w:ascii="Tahoma" w:hAnsi="Tahoma" w:cs="Tahoma"/>
          <w:b/>
          <w:color w:val="333333"/>
          <w:kern w:val="1"/>
          <w:sz w:val="24"/>
          <w:szCs w:val="32"/>
        </w:rPr>
        <w:t>o</w:t>
      </w:r>
      <w:r w:rsidR="00BC76CD">
        <w:rPr>
          <w:rFonts w:ascii="Tahoma" w:hAnsi="Tahoma" w:cs="Tahoma"/>
          <w:b/>
          <w:color w:val="333333"/>
          <w:kern w:val="1"/>
          <w:sz w:val="24"/>
          <w:szCs w:val="32"/>
        </w:rPr>
        <w:t xml:space="preserve">) </w:t>
      </w:r>
      <w:r w:rsidR="00BC76CD" w:rsidRPr="00CF508F">
        <w:rPr>
          <w:rFonts w:ascii="Tahoma" w:hAnsi="Tahoma" w:cs="Tahoma"/>
          <w:color w:val="333333"/>
          <w:kern w:val="1"/>
          <w:sz w:val="24"/>
          <w:szCs w:val="32"/>
        </w:rPr>
        <w:t xml:space="preserve">è </w:t>
      </w:r>
      <w:r>
        <w:rPr>
          <w:rFonts w:ascii="Tahoma" w:hAnsi="Tahoma" w:cs="Tahoma"/>
          <w:color w:val="333333"/>
          <w:kern w:val="1"/>
          <w:sz w:val="24"/>
          <w:szCs w:val="32"/>
        </w:rPr>
        <w:t>il vincitore</w:t>
      </w:r>
      <w:r w:rsidR="00BC76CD" w:rsidRPr="00CF508F">
        <w:rPr>
          <w:rFonts w:ascii="Tahoma" w:hAnsi="Tahoma" w:cs="Tahoma"/>
          <w:color w:val="333333"/>
          <w:kern w:val="1"/>
          <w:sz w:val="24"/>
          <w:szCs w:val="32"/>
        </w:rPr>
        <w:t xml:space="preserve"> del</w:t>
      </w:r>
      <w:r w:rsidR="00D67484">
        <w:rPr>
          <w:rFonts w:ascii="Tahoma" w:hAnsi="Tahoma" w:cs="Tahoma"/>
          <w:b/>
          <w:color w:val="333333"/>
          <w:kern w:val="1"/>
          <w:sz w:val="24"/>
          <w:szCs w:val="32"/>
        </w:rPr>
        <w:t xml:space="preserve"> Premio Letteratura.</w:t>
      </w:r>
    </w:p>
    <w:p w14:paraId="62D41CE7" w14:textId="52933A96" w:rsidR="00711A66" w:rsidRPr="00C0332C" w:rsidRDefault="00BC76CD" w:rsidP="00C0332C">
      <w:pPr>
        <w:pStyle w:val="NormaleWeb"/>
        <w:shd w:val="clear" w:color="auto" w:fill="FFFFFF"/>
        <w:spacing w:before="0" w:beforeAutospacing="0" w:after="390" w:afterAutospacing="0"/>
        <w:rPr>
          <w:rFonts w:ascii="Tahoma" w:hAnsi="Tahoma" w:cs="Tahoma"/>
          <w:szCs w:val="28"/>
        </w:rPr>
      </w:pPr>
      <w:r>
        <w:rPr>
          <w:rFonts w:ascii="Tahoma" w:hAnsi="Tahoma" w:cs="Tahoma"/>
          <w:b/>
          <w:color w:val="333333"/>
          <w:kern w:val="1"/>
          <w:szCs w:val="32"/>
        </w:rPr>
        <w:lastRenderedPageBreak/>
        <w:t>Motivazione:</w:t>
      </w:r>
      <w:r w:rsidR="00323604">
        <w:rPr>
          <w:rFonts w:ascii="Tahoma" w:hAnsi="Tahoma" w:cs="Tahoma"/>
          <w:b/>
          <w:color w:val="333333"/>
          <w:kern w:val="1"/>
          <w:szCs w:val="32"/>
        </w:rPr>
        <w:t xml:space="preserve"> </w:t>
      </w:r>
      <w:r w:rsidR="008A2BF2" w:rsidRPr="008A2BF2">
        <w:rPr>
          <w:rFonts w:ascii="Tahoma" w:hAnsi="Tahoma" w:cs="Tahoma"/>
          <w:b/>
          <w:color w:val="333333"/>
          <w:kern w:val="1"/>
          <w:szCs w:val="32"/>
        </w:rPr>
        <w:t> </w:t>
      </w:r>
      <w:r w:rsidR="00C0332C" w:rsidRPr="00C0332C">
        <w:rPr>
          <w:color w:val="000000"/>
          <w:sz w:val="28"/>
          <w:szCs w:val="28"/>
        </w:rPr>
        <w:br/>
      </w:r>
      <w:r w:rsidR="00C0332C" w:rsidRPr="00C0332C">
        <w:rPr>
          <w:rFonts w:ascii="Tahoma" w:hAnsi="Tahoma" w:cs="Tahoma"/>
          <w:szCs w:val="28"/>
        </w:rPr>
        <w:t>“Uno spazio di lotta, la periferia di Milano; un tempo di fatica, l'infanzia; una situazione di sofferenza, la malattia:</w:t>
      </w:r>
      <w:r w:rsidR="00C0332C">
        <w:rPr>
          <w:rFonts w:ascii="Tahoma" w:hAnsi="Tahoma" w:cs="Tahoma"/>
          <w:szCs w:val="28"/>
        </w:rPr>
        <w:t xml:space="preserve"> </w:t>
      </w:r>
      <w:r w:rsidR="00C0332C" w:rsidRPr="00C0332C">
        <w:rPr>
          <w:rFonts w:ascii="Tahoma" w:hAnsi="Tahoma" w:cs="Tahoma"/>
          <w:szCs w:val="28"/>
        </w:rPr>
        <w:t xml:space="preserve">questo </w:t>
      </w:r>
      <w:r w:rsidR="001E2513">
        <w:rPr>
          <w:rFonts w:ascii="Tahoma" w:hAnsi="Tahoma" w:cs="Tahoma"/>
          <w:szCs w:val="28"/>
        </w:rPr>
        <w:t>e</w:t>
      </w:r>
      <w:r w:rsidR="00C0332C" w:rsidRPr="00C0332C">
        <w:rPr>
          <w:rFonts w:ascii="Tahoma" w:hAnsi="Tahoma" w:cs="Tahoma"/>
          <w:szCs w:val="28"/>
        </w:rPr>
        <w:t xml:space="preserve"> molto altro racconta il bel romanzo d'esordio di Jonathan </w:t>
      </w:r>
      <w:proofErr w:type="spellStart"/>
      <w:r w:rsidR="00C0332C" w:rsidRPr="00C0332C">
        <w:rPr>
          <w:rFonts w:ascii="Tahoma" w:hAnsi="Tahoma" w:cs="Tahoma"/>
          <w:szCs w:val="28"/>
        </w:rPr>
        <w:t>Bazzi</w:t>
      </w:r>
      <w:proofErr w:type="spellEnd"/>
      <w:r w:rsidR="00C0332C" w:rsidRPr="00C0332C">
        <w:rPr>
          <w:rFonts w:ascii="Tahoma" w:hAnsi="Tahoma" w:cs="Tahoma"/>
          <w:szCs w:val="28"/>
        </w:rPr>
        <w:t>, Febbre,</w:t>
      </w:r>
      <w:r w:rsidR="00C0332C">
        <w:rPr>
          <w:rFonts w:ascii="Tahoma" w:hAnsi="Tahoma" w:cs="Tahoma"/>
          <w:szCs w:val="28"/>
        </w:rPr>
        <w:t xml:space="preserve"> </w:t>
      </w:r>
      <w:r w:rsidR="00C0332C" w:rsidRPr="00C0332C">
        <w:rPr>
          <w:rFonts w:ascii="Tahoma" w:hAnsi="Tahoma" w:cs="Tahoma"/>
          <w:szCs w:val="28"/>
        </w:rPr>
        <w:t>nel segno di una scrittura che di tante difficoltà ha saputo fare tesoro</w:t>
      </w:r>
      <w:r w:rsidR="00C0332C">
        <w:rPr>
          <w:rFonts w:ascii="Tahoma" w:hAnsi="Tahoma" w:cs="Tahoma"/>
          <w:szCs w:val="28"/>
        </w:rPr>
        <w:t>.</w:t>
      </w:r>
      <w:r w:rsidR="008A2BF2" w:rsidRPr="00C0332C">
        <w:rPr>
          <w:rFonts w:ascii="Tahoma" w:hAnsi="Tahoma" w:cs="Tahoma"/>
          <w:szCs w:val="28"/>
        </w:rPr>
        <w:t>”</w:t>
      </w:r>
    </w:p>
    <w:p w14:paraId="1D8A6DA1" w14:textId="61C35215" w:rsidR="00747934" w:rsidRPr="00747934" w:rsidRDefault="001123E8" w:rsidP="00FB650E">
      <w:pPr>
        <w:jc w:val="both"/>
        <w:rPr>
          <w:rFonts w:ascii="Tahoma" w:hAnsi="Tahoma" w:cs="Tahoma"/>
          <w:b/>
          <w:color w:val="333333"/>
          <w:kern w:val="1"/>
          <w:sz w:val="24"/>
          <w:szCs w:val="32"/>
        </w:rPr>
      </w:pPr>
      <w:r w:rsidRPr="001123E8">
        <w:rPr>
          <w:rFonts w:ascii="Tahoma" w:hAnsi="Tahoma" w:cs="Tahoma"/>
          <w:color w:val="333333"/>
          <w:sz w:val="24"/>
          <w:szCs w:val="32"/>
        </w:rPr>
        <w:t>Gli altri finalisti erano:</w:t>
      </w:r>
      <w:r>
        <w:rPr>
          <w:rFonts w:ascii="Tahoma" w:hAnsi="Tahoma" w:cs="Tahoma"/>
          <w:b/>
          <w:color w:val="333333"/>
          <w:sz w:val="24"/>
          <w:szCs w:val="32"/>
        </w:rPr>
        <w:t xml:space="preserve"> </w:t>
      </w:r>
      <w:r w:rsidR="00436226">
        <w:rPr>
          <w:rFonts w:ascii="Tahoma" w:hAnsi="Tahoma" w:cs="Tahoma"/>
          <w:b/>
          <w:color w:val="333333"/>
          <w:sz w:val="24"/>
          <w:szCs w:val="32"/>
        </w:rPr>
        <w:t>Roberto Andò</w:t>
      </w:r>
      <w:r w:rsidR="00510426" w:rsidRPr="00DB4ADD">
        <w:rPr>
          <w:rFonts w:ascii="Tahoma" w:hAnsi="Tahoma" w:cs="Tahoma"/>
          <w:b/>
          <w:sz w:val="24"/>
          <w:szCs w:val="32"/>
        </w:rPr>
        <w:t xml:space="preserve"> </w:t>
      </w:r>
      <w:r w:rsidR="00436226">
        <w:rPr>
          <w:rFonts w:ascii="Tahoma" w:hAnsi="Tahoma" w:cs="Tahoma"/>
          <w:b/>
          <w:color w:val="CC0000"/>
          <w:sz w:val="24"/>
          <w:szCs w:val="32"/>
        </w:rPr>
        <w:t>Il bambino nascosto</w:t>
      </w:r>
      <w:r w:rsidR="00FB650E" w:rsidRPr="00DB4ADD">
        <w:rPr>
          <w:rFonts w:ascii="Tahoma" w:hAnsi="Tahoma" w:cs="Tahoma"/>
          <w:b/>
          <w:sz w:val="24"/>
          <w:szCs w:val="32"/>
        </w:rPr>
        <w:t xml:space="preserve"> (</w:t>
      </w:r>
      <w:r w:rsidR="00436226">
        <w:rPr>
          <w:rFonts w:ascii="Tahoma" w:hAnsi="Tahoma" w:cs="Tahoma"/>
          <w:b/>
          <w:color w:val="333333"/>
          <w:sz w:val="24"/>
          <w:szCs w:val="32"/>
        </w:rPr>
        <w:t>La Nave di Teseo</w:t>
      </w:r>
      <w:r w:rsidR="00FB650E" w:rsidRPr="00DB4ADD">
        <w:rPr>
          <w:rFonts w:ascii="Tahoma" w:hAnsi="Tahoma" w:cs="Tahoma"/>
          <w:b/>
          <w:color w:val="333333"/>
          <w:sz w:val="24"/>
          <w:szCs w:val="32"/>
        </w:rPr>
        <w:t>)</w:t>
      </w:r>
      <w:r w:rsidR="00FB650E" w:rsidRPr="00DB4ADD">
        <w:rPr>
          <w:rFonts w:ascii="Tahoma" w:hAnsi="Tahoma" w:cs="Tahoma"/>
          <w:color w:val="0D0D0D"/>
          <w:sz w:val="24"/>
          <w:szCs w:val="28"/>
        </w:rPr>
        <w:t xml:space="preserve">, </w:t>
      </w:r>
      <w:r w:rsidR="00436226">
        <w:rPr>
          <w:rFonts w:ascii="Tahoma" w:hAnsi="Tahoma" w:cs="Tahoma"/>
          <w:b/>
          <w:color w:val="333333"/>
          <w:sz w:val="24"/>
          <w:szCs w:val="32"/>
        </w:rPr>
        <w:t>Marta Barone</w:t>
      </w:r>
      <w:r w:rsidR="00510426" w:rsidRPr="00DB4ADD">
        <w:rPr>
          <w:rFonts w:ascii="Tahoma" w:hAnsi="Tahoma" w:cs="Tahoma"/>
          <w:b/>
          <w:sz w:val="24"/>
          <w:szCs w:val="32"/>
        </w:rPr>
        <w:t xml:space="preserve"> </w:t>
      </w:r>
      <w:r w:rsidR="00436226">
        <w:rPr>
          <w:rFonts w:ascii="Tahoma" w:hAnsi="Tahoma" w:cs="Tahoma"/>
          <w:b/>
          <w:bCs/>
          <w:color w:val="CC0000"/>
          <w:kern w:val="1"/>
          <w:sz w:val="24"/>
          <w:szCs w:val="32"/>
        </w:rPr>
        <w:t>Città sommersa</w:t>
      </w:r>
      <w:r w:rsidR="00FB650E" w:rsidRPr="00DB4ADD">
        <w:rPr>
          <w:rFonts w:ascii="Tahoma" w:hAnsi="Tahoma" w:cs="Tahoma"/>
          <w:b/>
          <w:bCs/>
          <w:kern w:val="1"/>
          <w:sz w:val="24"/>
          <w:szCs w:val="32"/>
        </w:rPr>
        <w:t xml:space="preserve"> (</w:t>
      </w:r>
      <w:r w:rsidR="00436226">
        <w:rPr>
          <w:rFonts w:ascii="Tahoma" w:hAnsi="Tahoma" w:cs="Tahoma"/>
          <w:b/>
          <w:color w:val="333333"/>
          <w:kern w:val="1"/>
          <w:sz w:val="24"/>
          <w:szCs w:val="32"/>
        </w:rPr>
        <w:t>Bompiani</w:t>
      </w:r>
      <w:r w:rsidR="00FB650E" w:rsidRPr="00DB4ADD">
        <w:rPr>
          <w:rFonts w:ascii="Tahoma" w:hAnsi="Tahoma" w:cs="Tahoma"/>
          <w:b/>
          <w:color w:val="333333"/>
          <w:kern w:val="1"/>
          <w:sz w:val="24"/>
          <w:szCs w:val="32"/>
        </w:rPr>
        <w:t>)</w:t>
      </w:r>
      <w:r w:rsidR="00FB650E" w:rsidRPr="00DB4ADD">
        <w:rPr>
          <w:rFonts w:ascii="Tahoma" w:hAnsi="Tahoma" w:cs="Tahoma"/>
          <w:color w:val="0D0D0D"/>
          <w:sz w:val="24"/>
          <w:szCs w:val="28"/>
        </w:rPr>
        <w:t xml:space="preserve">, </w:t>
      </w:r>
      <w:r w:rsidR="00436226">
        <w:rPr>
          <w:rFonts w:ascii="Tahoma" w:hAnsi="Tahoma" w:cs="Tahoma"/>
          <w:b/>
          <w:color w:val="333333"/>
          <w:kern w:val="1"/>
          <w:sz w:val="24"/>
          <w:szCs w:val="32"/>
        </w:rPr>
        <w:t>Giorgio Fontana</w:t>
      </w:r>
      <w:r w:rsidR="00510426" w:rsidRPr="00DB4ADD">
        <w:rPr>
          <w:rFonts w:ascii="Tahoma" w:hAnsi="Tahoma" w:cs="Tahoma"/>
          <w:b/>
          <w:color w:val="333333"/>
          <w:kern w:val="1"/>
          <w:sz w:val="24"/>
          <w:szCs w:val="32"/>
        </w:rPr>
        <w:t xml:space="preserve"> </w:t>
      </w:r>
      <w:r w:rsidR="00436226">
        <w:rPr>
          <w:rFonts w:ascii="Tahoma" w:hAnsi="Tahoma" w:cs="Tahoma"/>
          <w:b/>
          <w:bCs/>
          <w:color w:val="CC0000"/>
          <w:kern w:val="1"/>
          <w:sz w:val="24"/>
          <w:szCs w:val="32"/>
        </w:rPr>
        <w:t>Prima di noi</w:t>
      </w:r>
      <w:r w:rsidR="00FB650E" w:rsidRPr="00DB4ADD">
        <w:rPr>
          <w:rFonts w:ascii="Tahoma" w:hAnsi="Tahoma" w:cs="Tahoma"/>
          <w:b/>
          <w:bCs/>
          <w:color w:val="800000"/>
          <w:kern w:val="1"/>
          <w:sz w:val="24"/>
          <w:szCs w:val="32"/>
        </w:rPr>
        <w:t xml:space="preserve"> </w:t>
      </w:r>
      <w:r w:rsidR="00FB650E" w:rsidRPr="00DB4ADD">
        <w:rPr>
          <w:rFonts w:ascii="Tahoma" w:hAnsi="Tahoma" w:cs="Tahoma"/>
          <w:b/>
          <w:bCs/>
          <w:kern w:val="1"/>
          <w:sz w:val="24"/>
          <w:szCs w:val="32"/>
        </w:rPr>
        <w:t>(</w:t>
      </w:r>
      <w:r w:rsidR="00436226">
        <w:rPr>
          <w:rFonts w:ascii="Tahoma" w:hAnsi="Tahoma" w:cs="Tahoma"/>
          <w:b/>
          <w:color w:val="333333"/>
          <w:kern w:val="1"/>
          <w:sz w:val="24"/>
          <w:szCs w:val="32"/>
        </w:rPr>
        <w:t>Sellerio</w:t>
      </w:r>
      <w:r w:rsidR="00FB650E" w:rsidRPr="00DB4ADD">
        <w:rPr>
          <w:rFonts w:ascii="Tahoma" w:hAnsi="Tahoma" w:cs="Tahoma"/>
          <w:b/>
          <w:color w:val="333333"/>
          <w:kern w:val="1"/>
          <w:sz w:val="24"/>
          <w:szCs w:val="32"/>
        </w:rPr>
        <w:t>)</w:t>
      </w:r>
      <w:r w:rsidR="00747934">
        <w:rPr>
          <w:rFonts w:ascii="Tahoma" w:hAnsi="Tahoma" w:cs="Tahoma"/>
          <w:b/>
          <w:color w:val="333333"/>
          <w:kern w:val="1"/>
          <w:sz w:val="24"/>
          <w:szCs w:val="32"/>
        </w:rPr>
        <w:t xml:space="preserve"> e </w:t>
      </w:r>
      <w:proofErr w:type="spellStart"/>
      <w:r w:rsidR="00436226">
        <w:rPr>
          <w:rFonts w:ascii="Tahoma" w:hAnsi="Tahoma" w:cs="Tahoma"/>
          <w:b/>
          <w:color w:val="333333"/>
          <w:kern w:val="1"/>
          <w:sz w:val="24"/>
          <w:szCs w:val="32"/>
        </w:rPr>
        <w:t>Igiaba</w:t>
      </w:r>
      <w:proofErr w:type="spellEnd"/>
      <w:r w:rsidR="00436226">
        <w:rPr>
          <w:rFonts w:ascii="Tahoma" w:hAnsi="Tahoma" w:cs="Tahoma"/>
          <w:b/>
          <w:color w:val="333333"/>
          <w:kern w:val="1"/>
          <w:sz w:val="24"/>
          <w:szCs w:val="32"/>
        </w:rPr>
        <w:t xml:space="preserve"> </w:t>
      </w:r>
      <w:proofErr w:type="spellStart"/>
      <w:r w:rsidR="00436226">
        <w:rPr>
          <w:rFonts w:ascii="Tahoma" w:hAnsi="Tahoma" w:cs="Tahoma"/>
          <w:b/>
          <w:color w:val="333333"/>
          <w:kern w:val="1"/>
          <w:sz w:val="24"/>
          <w:szCs w:val="32"/>
        </w:rPr>
        <w:t>Scego</w:t>
      </w:r>
      <w:proofErr w:type="spellEnd"/>
      <w:r w:rsidR="00747934">
        <w:rPr>
          <w:rFonts w:ascii="Tahoma" w:hAnsi="Tahoma" w:cs="Tahoma"/>
          <w:b/>
          <w:color w:val="333333"/>
          <w:kern w:val="1"/>
          <w:sz w:val="24"/>
          <w:szCs w:val="32"/>
        </w:rPr>
        <w:t xml:space="preserve"> </w:t>
      </w:r>
      <w:r w:rsidR="00436226">
        <w:rPr>
          <w:rFonts w:ascii="Tahoma" w:hAnsi="Tahoma" w:cs="Tahoma"/>
          <w:b/>
          <w:bCs/>
          <w:color w:val="CC0000"/>
          <w:kern w:val="1"/>
          <w:sz w:val="24"/>
          <w:szCs w:val="32"/>
        </w:rPr>
        <w:t>La linea del colore</w:t>
      </w:r>
      <w:r w:rsidR="00747934">
        <w:rPr>
          <w:rFonts w:ascii="Tahoma" w:hAnsi="Tahoma" w:cs="Tahoma"/>
          <w:b/>
          <w:bCs/>
          <w:color w:val="CC0000"/>
          <w:kern w:val="1"/>
          <w:sz w:val="24"/>
          <w:szCs w:val="32"/>
        </w:rPr>
        <w:t xml:space="preserve"> </w:t>
      </w:r>
      <w:r w:rsidR="00747934" w:rsidRPr="00B17CB9">
        <w:rPr>
          <w:rFonts w:ascii="Tahoma" w:hAnsi="Tahoma" w:cs="Tahoma"/>
          <w:b/>
          <w:bCs/>
          <w:kern w:val="1"/>
          <w:sz w:val="24"/>
          <w:szCs w:val="32"/>
        </w:rPr>
        <w:t>(</w:t>
      </w:r>
      <w:r w:rsidR="00436226">
        <w:rPr>
          <w:rFonts w:ascii="Tahoma" w:hAnsi="Tahoma" w:cs="Tahoma"/>
          <w:b/>
          <w:color w:val="333333"/>
          <w:kern w:val="1"/>
          <w:sz w:val="24"/>
          <w:szCs w:val="32"/>
        </w:rPr>
        <w:t>Bompiani</w:t>
      </w:r>
      <w:r w:rsidR="00747934" w:rsidRPr="00B17CB9">
        <w:rPr>
          <w:rFonts w:ascii="Tahoma" w:hAnsi="Tahoma" w:cs="Tahoma"/>
          <w:b/>
          <w:color w:val="333333"/>
          <w:kern w:val="1"/>
          <w:sz w:val="24"/>
          <w:szCs w:val="32"/>
        </w:rPr>
        <w:t>)</w:t>
      </w:r>
      <w:r w:rsidR="00EE6240">
        <w:rPr>
          <w:rFonts w:ascii="Tahoma" w:hAnsi="Tahoma" w:cs="Tahoma"/>
          <w:b/>
          <w:color w:val="333333"/>
          <w:kern w:val="1"/>
          <w:sz w:val="24"/>
          <w:szCs w:val="32"/>
        </w:rPr>
        <w:t>.</w:t>
      </w:r>
    </w:p>
    <w:p w14:paraId="47CCCCCA" w14:textId="77777777" w:rsidR="00F05641" w:rsidRPr="000B4767" w:rsidRDefault="00F05641">
      <w:pPr>
        <w:rPr>
          <w:rFonts w:ascii="Tahoma" w:hAnsi="Tahoma" w:cs="Tahoma"/>
          <w:sz w:val="18"/>
          <w:szCs w:val="32"/>
        </w:rPr>
      </w:pPr>
    </w:p>
    <w:p w14:paraId="3D3ED64C" w14:textId="371CCF55" w:rsidR="00CF508F" w:rsidRDefault="00436226" w:rsidP="00193C32">
      <w:pPr>
        <w:jc w:val="both"/>
        <w:rPr>
          <w:rFonts w:ascii="Tahoma" w:hAnsi="Tahoma" w:cs="Tahoma"/>
          <w:b/>
          <w:color w:val="333333"/>
          <w:sz w:val="24"/>
          <w:szCs w:val="32"/>
        </w:rPr>
      </w:pPr>
      <w:r>
        <w:rPr>
          <w:rFonts w:ascii="Tahoma" w:hAnsi="Tahoma" w:cs="Tahoma"/>
          <w:b/>
          <w:sz w:val="24"/>
          <w:szCs w:val="32"/>
        </w:rPr>
        <w:t>Stefano Mancuso</w:t>
      </w:r>
      <w:r w:rsidR="00CF508F">
        <w:rPr>
          <w:rFonts w:ascii="Tahoma" w:hAnsi="Tahoma" w:cs="Tahoma"/>
          <w:sz w:val="24"/>
          <w:szCs w:val="32"/>
        </w:rPr>
        <w:t xml:space="preserve">, </w:t>
      </w:r>
      <w:r>
        <w:rPr>
          <w:rFonts w:ascii="Tahoma" w:hAnsi="Tahoma" w:cs="Tahoma"/>
          <w:sz w:val="24"/>
          <w:szCs w:val="32"/>
        </w:rPr>
        <w:t>botanico</w:t>
      </w:r>
      <w:r w:rsidR="00C02F0F">
        <w:rPr>
          <w:rFonts w:ascii="Tahoma" w:hAnsi="Tahoma" w:cs="Tahoma"/>
          <w:sz w:val="24"/>
          <w:szCs w:val="32"/>
        </w:rPr>
        <w:t>,</w:t>
      </w:r>
      <w:r>
        <w:rPr>
          <w:rFonts w:ascii="Tahoma" w:hAnsi="Tahoma" w:cs="Tahoma"/>
          <w:sz w:val="24"/>
          <w:szCs w:val="32"/>
        </w:rPr>
        <w:t xml:space="preserve"> accademico e saggista, scienziato di prestigio mondiale e professore all’Università di Firenze,</w:t>
      </w:r>
      <w:r w:rsidR="00C02F0F">
        <w:rPr>
          <w:rFonts w:ascii="Tahoma" w:hAnsi="Tahoma" w:cs="Tahoma"/>
          <w:sz w:val="24"/>
          <w:szCs w:val="32"/>
        </w:rPr>
        <w:t xml:space="preserve"> vince il </w:t>
      </w:r>
      <w:r w:rsidR="00C02F0F" w:rsidRPr="002719FC">
        <w:rPr>
          <w:rFonts w:ascii="Tahoma" w:hAnsi="Tahoma" w:cs="Tahoma"/>
          <w:b/>
          <w:sz w:val="24"/>
          <w:szCs w:val="32"/>
        </w:rPr>
        <w:t xml:space="preserve">Premio Economia e Società </w:t>
      </w:r>
      <w:r w:rsidR="00C02F0F">
        <w:rPr>
          <w:rFonts w:ascii="Tahoma" w:hAnsi="Tahoma" w:cs="Tahoma"/>
          <w:sz w:val="24"/>
          <w:szCs w:val="32"/>
        </w:rPr>
        <w:t xml:space="preserve">con il libro </w:t>
      </w:r>
      <w:r>
        <w:rPr>
          <w:rFonts w:ascii="Tahoma" w:hAnsi="Tahoma" w:cs="Tahoma"/>
          <w:b/>
          <w:color w:val="CC0000"/>
          <w:sz w:val="24"/>
          <w:szCs w:val="32"/>
        </w:rPr>
        <w:t xml:space="preserve">La Nazione delle </w:t>
      </w:r>
      <w:proofErr w:type="gramStart"/>
      <w:r>
        <w:rPr>
          <w:rFonts w:ascii="Tahoma" w:hAnsi="Tahoma" w:cs="Tahoma"/>
          <w:b/>
          <w:color w:val="CC0000"/>
          <w:sz w:val="24"/>
          <w:szCs w:val="32"/>
        </w:rPr>
        <w:t>piante</w:t>
      </w:r>
      <w:r w:rsidR="0038173A">
        <w:rPr>
          <w:rFonts w:ascii="Tahoma" w:hAnsi="Tahoma" w:cs="Tahoma"/>
          <w:b/>
          <w:color w:val="CC0000"/>
          <w:sz w:val="24"/>
          <w:szCs w:val="32"/>
        </w:rPr>
        <w:t xml:space="preserve"> </w:t>
      </w:r>
      <w:r w:rsidR="0038173A">
        <w:rPr>
          <w:rFonts w:ascii="Tahoma" w:hAnsi="Tahoma" w:cs="Tahoma"/>
          <w:b/>
          <w:color w:val="333333"/>
          <w:sz w:val="24"/>
          <w:szCs w:val="32"/>
        </w:rPr>
        <w:t xml:space="preserve"> (</w:t>
      </w:r>
      <w:proofErr w:type="gramEnd"/>
      <w:r w:rsidR="0038173A">
        <w:rPr>
          <w:rFonts w:ascii="Tahoma" w:hAnsi="Tahoma" w:cs="Tahoma"/>
          <w:b/>
          <w:color w:val="333333"/>
          <w:sz w:val="24"/>
          <w:szCs w:val="32"/>
        </w:rPr>
        <w:t>Laterza).</w:t>
      </w:r>
      <w:r w:rsidR="00F458D0">
        <w:rPr>
          <w:rFonts w:ascii="Tahoma" w:hAnsi="Tahoma" w:cs="Tahoma"/>
          <w:b/>
          <w:color w:val="333333"/>
          <w:sz w:val="24"/>
          <w:szCs w:val="32"/>
        </w:rPr>
        <w:t xml:space="preserve"> </w:t>
      </w:r>
    </w:p>
    <w:p w14:paraId="502DA27E" w14:textId="142CA358" w:rsidR="000504BC" w:rsidRDefault="003C5413" w:rsidP="00EA4927">
      <w:pPr>
        <w:rPr>
          <w:rFonts w:ascii="Tahoma" w:hAnsi="Tahoma" w:cs="Tahoma"/>
          <w:sz w:val="24"/>
          <w:szCs w:val="32"/>
        </w:rPr>
      </w:pPr>
      <w:r>
        <w:rPr>
          <w:rFonts w:ascii="Tahoma" w:hAnsi="Tahoma" w:cs="Tahoma"/>
          <w:b/>
          <w:color w:val="333333"/>
          <w:sz w:val="24"/>
          <w:szCs w:val="32"/>
        </w:rPr>
        <w:t>Motivazione:</w:t>
      </w:r>
      <w:r w:rsidR="000504BC">
        <w:rPr>
          <w:rFonts w:ascii="Tahoma" w:hAnsi="Tahoma" w:cs="Tahoma"/>
          <w:b/>
          <w:color w:val="333333"/>
          <w:sz w:val="24"/>
          <w:szCs w:val="32"/>
        </w:rPr>
        <w:t xml:space="preserve"> “</w:t>
      </w:r>
      <w:r w:rsidR="00EA4927" w:rsidRPr="00EA4927">
        <w:rPr>
          <w:rFonts w:ascii="Tahoma" w:hAnsi="Tahoma" w:cs="Tahoma"/>
          <w:sz w:val="24"/>
          <w:szCs w:val="32"/>
        </w:rPr>
        <w:t xml:space="preserve">La voce del botanico Stefano Mancuso è tra le poche degli scienziati italiani che abbia accesso al grande pubblico. La Nazione delle piante (Laterza 2019) spiega perché: una scrittura limpida e appassionata permette anche ai più ignari di guardare alle piante con occhi radicalmente nuovi.  Come ogni costituzione, anche quella che Mancuso qui immagina per il mondo vegetale serve a mettere un freno ai più prepotenti: in questo caso noi umani, che ci accorgiamo, pagina dopo pagina, di non essere affatto i dominatori del pianeta. Raramente la divulgazione scientifica riesce a farci cambiare idea sul nostro posto </w:t>
      </w:r>
      <w:r w:rsidR="00CC4E08">
        <w:rPr>
          <w:rFonts w:ascii="Tahoma" w:hAnsi="Tahoma" w:cs="Tahoma"/>
          <w:sz w:val="24"/>
          <w:szCs w:val="32"/>
        </w:rPr>
        <w:t>n</w:t>
      </w:r>
      <w:r w:rsidR="00EA4927" w:rsidRPr="00EA4927">
        <w:rPr>
          <w:rFonts w:ascii="Tahoma" w:hAnsi="Tahoma" w:cs="Tahoma"/>
          <w:sz w:val="24"/>
          <w:szCs w:val="32"/>
        </w:rPr>
        <w:t>el mondo: ma è esattamente quel che succede con questo libro, prezioso e ispirante</w:t>
      </w:r>
      <w:r w:rsidR="000504BC">
        <w:rPr>
          <w:rFonts w:ascii="Tahoma" w:hAnsi="Tahoma" w:cs="Tahoma"/>
          <w:sz w:val="24"/>
          <w:szCs w:val="32"/>
        </w:rPr>
        <w:t>”</w:t>
      </w:r>
      <w:r w:rsidR="000504BC" w:rsidRPr="000504BC">
        <w:rPr>
          <w:rFonts w:ascii="Tahoma" w:hAnsi="Tahoma" w:cs="Tahoma"/>
          <w:sz w:val="24"/>
          <w:szCs w:val="32"/>
        </w:rPr>
        <w:t>.</w:t>
      </w:r>
    </w:p>
    <w:p w14:paraId="42B59352" w14:textId="3816B9A9" w:rsidR="00351354" w:rsidRPr="001E65AE" w:rsidRDefault="00436226" w:rsidP="000504BC">
      <w:pPr>
        <w:jc w:val="both"/>
        <w:rPr>
          <w:rFonts w:ascii="Tahoma" w:hAnsi="Tahoma" w:cs="Tahoma"/>
          <w:color w:val="333333"/>
          <w:sz w:val="24"/>
          <w:szCs w:val="32"/>
        </w:rPr>
      </w:pPr>
      <w:r>
        <w:rPr>
          <w:rFonts w:ascii="Tahoma" w:hAnsi="Tahoma" w:cs="Tahoma"/>
          <w:color w:val="333333"/>
          <w:sz w:val="24"/>
          <w:szCs w:val="32"/>
          <w:u w:val="single"/>
        </w:rPr>
        <w:t>Venerdì 4 giugno, alle 11</w:t>
      </w:r>
      <w:r w:rsidR="00055731" w:rsidRPr="00446790">
        <w:rPr>
          <w:rFonts w:ascii="Tahoma" w:hAnsi="Tahoma" w:cs="Tahoma"/>
          <w:color w:val="333333"/>
          <w:sz w:val="24"/>
          <w:szCs w:val="32"/>
          <w:u w:val="single"/>
        </w:rPr>
        <w:t>,</w:t>
      </w:r>
      <w:r w:rsidR="00055731">
        <w:rPr>
          <w:rFonts w:ascii="Tahoma" w:hAnsi="Tahoma" w:cs="Tahoma"/>
          <w:b/>
          <w:color w:val="333333"/>
          <w:sz w:val="24"/>
          <w:szCs w:val="32"/>
        </w:rPr>
        <w:t xml:space="preserve"> </w:t>
      </w:r>
      <w:r>
        <w:rPr>
          <w:rFonts w:ascii="Tahoma" w:hAnsi="Tahoma" w:cs="Tahoma"/>
          <w:b/>
          <w:color w:val="333333"/>
          <w:sz w:val="24"/>
          <w:szCs w:val="32"/>
        </w:rPr>
        <w:t>Stefano Mancuso</w:t>
      </w:r>
      <w:r w:rsidR="00055731">
        <w:rPr>
          <w:rFonts w:ascii="Tahoma" w:hAnsi="Tahoma" w:cs="Tahoma"/>
          <w:b/>
          <w:color w:val="333333"/>
          <w:sz w:val="24"/>
          <w:szCs w:val="32"/>
        </w:rPr>
        <w:t xml:space="preserve"> </w:t>
      </w:r>
      <w:r w:rsidR="00350DA6" w:rsidRPr="001E65AE">
        <w:rPr>
          <w:rFonts w:ascii="Tahoma" w:hAnsi="Tahoma" w:cs="Tahoma"/>
          <w:color w:val="333333"/>
          <w:sz w:val="24"/>
          <w:szCs w:val="32"/>
        </w:rPr>
        <w:t>parla del suo libro con</w:t>
      </w:r>
      <w:r w:rsidR="001E65AE">
        <w:rPr>
          <w:rFonts w:ascii="Tahoma" w:hAnsi="Tahoma" w:cs="Tahoma"/>
          <w:color w:val="333333"/>
          <w:sz w:val="24"/>
          <w:szCs w:val="32"/>
        </w:rPr>
        <w:t xml:space="preserve"> lo storico</w:t>
      </w:r>
      <w:r>
        <w:rPr>
          <w:rFonts w:ascii="Tahoma" w:hAnsi="Tahoma" w:cs="Tahoma"/>
          <w:color w:val="333333"/>
          <w:sz w:val="24"/>
          <w:szCs w:val="32"/>
        </w:rPr>
        <w:t xml:space="preserve"> dell’arte</w:t>
      </w:r>
      <w:r>
        <w:rPr>
          <w:rFonts w:ascii="Tahoma" w:hAnsi="Tahoma" w:cs="Tahoma"/>
          <w:b/>
          <w:color w:val="333333"/>
          <w:sz w:val="24"/>
          <w:szCs w:val="32"/>
        </w:rPr>
        <w:t xml:space="preserve"> </w:t>
      </w:r>
      <w:r w:rsidRPr="00436226">
        <w:rPr>
          <w:rFonts w:ascii="Tahoma" w:hAnsi="Tahoma" w:cs="Tahoma"/>
          <w:bCs/>
          <w:color w:val="333333"/>
          <w:sz w:val="24"/>
          <w:szCs w:val="32"/>
        </w:rPr>
        <w:t>e accademico</w:t>
      </w:r>
      <w:r>
        <w:rPr>
          <w:rFonts w:ascii="Tahoma" w:hAnsi="Tahoma" w:cs="Tahoma"/>
          <w:b/>
          <w:color w:val="333333"/>
          <w:sz w:val="24"/>
          <w:szCs w:val="32"/>
        </w:rPr>
        <w:t xml:space="preserve"> Tomaso Montanari.</w:t>
      </w:r>
    </w:p>
    <w:p w14:paraId="28DE3311" w14:textId="77777777" w:rsidR="00F05641" w:rsidRPr="000B4767" w:rsidRDefault="00F05641">
      <w:pPr>
        <w:widowControl w:val="0"/>
        <w:autoSpaceDE w:val="0"/>
        <w:jc w:val="both"/>
        <w:rPr>
          <w:rFonts w:ascii="Tahoma" w:hAnsi="Tahoma" w:cs="Tahoma"/>
          <w:szCs w:val="28"/>
        </w:rPr>
      </w:pPr>
    </w:p>
    <w:p w14:paraId="6F59E512" w14:textId="6A68BA2A" w:rsidR="00E6096C" w:rsidRDefault="00F05641">
      <w:pPr>
        <w:widowControl w:val="0"/>
        <w:autoSpaceDE w:val="0"/>
        <w:jc w:val="both"/>
        <w:rPr>
          <w:rFonts w:ascii="Tahoma" w:hAnsi="Tahoma" w:cs="Tahoma"/>
          <w:bCs/>
          <w:sz w:val="24"/>
          <w:szCs w:val="28"/>
        </w:rPr>
      </w:pPr>
      <w:r w:rsidRPr="00DB4ADD">
        <w:rPr>
          <w:rFonts w:ascii="Tahoma" w:hAnsi="Tahoma" w:cs="Tahoma"/>
          <w:sz w:val="24"/>
          <w:szCs w:val="28"/>
        </w:rPr>
        <w:t xml:space="preserve">Il </w:t>
      </w:r>
      <w:r w:rsidR="004A6367">
        <w:rPr>
          <w:rFonts w:ascii="Tahoma" w:hAnsi="Tahoma" w:cs="Tahoma"/>
          <w:b/>
          <w:sz w:val="24"/>
          <w:szCs w:val="28"/>
        </w:rPr>
        <w:t>Premio</w:t>
      </w:r>
      <w:r w:rsidRPr="00DB4ADD">
        <w:rPr>
          <w:rFonts w:ascii="Tahoma" w:hAnsi="Tahoma" w:cs="Tahoma"/>
          <w:b/>
          <w:sz w:val="24"/>
          <w:szCs w:val="28"/>
        </w:rPr>
        <w:t xml:space="preserve"> alla carriera, </w:t>
      </w:r>
      <w:r w:rsidR="00CC6B27" w:rsidRPr="00DB4ADD">
        <w:rPr>
          <w:rFonts w:ascii="Tahoma" w:hAnsi="Tahoma" w:cs="Tahoma"/>
          <w:sz w:val="24"/>
          <w:szCs w:val="28"/>
        </w:rPr>
        <w:t>conferito nel 201</w:t>
      </w:r>
      <w:r w:rsidR="00436226">
        <w:rPr>
          <w:rFonts w:ascii="Tahoma" w:hAnsi="Tahoma" w:cs="Tahoma"/>
          <w:sz w:val="24"/>
          <w:szCs w:val="28"/>
        </w:rPr>
        <w:t>9</w:t>
      </w:r>
      <w:r w:rsidRPr="00DB4ADD">
        <w:rPr>
          <w:rFonts w:ascii="Tahoma" w:hAnsi="Tahoma" w:cs="Tahoma"/>
          <w:bCs/>
          <w:sz w:val="24"/>
          <w:szCs w:val="28"/>
        </w:rPr>
        <w:t xml:space="preserve"> a</w:t>
      </w:r>
      <w:r w:rsidR="00436226">
        <w:rPr>
          <w:rFonts w:ascii="Tahoma" w:hAnsi="Tahoma" w:cs="Tahoma"/>
          <w:bCs/>
          <w:sz w:val="24"/>
          <w:szCs w:val="28"/>
        </w:rPr>
        <w:t xml:space="preserve">lla musicista e ricercatrice etnomusicale </w:t>
      </w:r>
      <w:r w:rsidR="00436226" w:rsidRPr="00C0332C">
        <w:rPr>
          <w:rFonts w:ascii="Tahoma" w:hAnsi="Tahoma" w:cs="Tahoma"/>
          <w:bCs/>
          <w:sz w:val="24"/>
          <w:szCs w:val="28"/>
        </w:rPr>
        <w:t>Giovanni Marini</w:t>
      </w:r>
      <w:r w:rsidR="00E6096C" w:rsidRPr="0062768D">
        <w:rPr>
          <w:rFonts w:ascii="Tahoma" w:hAnsi="Tahoma" w:cs="Tahoma"/>
          <w:bCs/>
          <w:sz w:val="24"/>
          <w:szCs w:val="28"/>
        </w:rPr>
        <w:t>,</w:t>
      </w:r>
      <w:r w:rsidR="00E6096C" w:rsidRPr="00DB4ADD">
        <w:rPr>
          <w:rFonts w:ascii="Tahoma" w:hAnsi="Tahoma" w:cs="Tahoma"/>
          <w:b/>
          <w:bCs/>
          <w:sz w:val="24"/>
          <w:szCs w:val="28"/>
        </w:rPr>
        <w:t xml:space="preserve"> </w:t>
      </w:r>
      <w:r w:rsidR="00637523" w:rsidRPr="00DB4ADD">
        <w:rPr>
          <w:rFonts w:ascii="Tahoma" w:hAnsi="Tahoma" w:cs="Tahoma"/>
          <w:bCs/>
          <w:sz w:val="24"/>
          <w:szCs w:val="28"/>
        </w:rPr>
        <w:t xml:space="preserve">quest’anno sarà attribuito </w:t>
      </w:r>
      <w:r w:rsidR="00436226">
        <w:rPr>
          <w:rFonts w:ascii="Tahoma" w:hAnsi="Tahoma" w:cs="Tahoma"/>
          <w:bCs/>
          <w:sz w:val="24"/>
          <w:szCs w:val="28"/>
        </w:rPr>
        <w:t xml:space="preserve">all’attrice di teatro e cinema </w:t>
      </w:r>
      <w:r w:rsidR="00436226" w:rsidRPr="00436226">
        <w:rPr>
          <w:rFonts w:ascii="Tahoma" w:hAnsi="Tahoma" w:cs="Tahoma"/>
          <w:b/>
          <w:sz w:val="24"/>
          <w:szCs w:val="28"/>
        </w:rPr>
        <w:t>Anna Bonaiuto</w:t>
      </w:r>
      <w:r w:rsidR="00436226">
        <w:rPr>
          <w:rFonts w:ascii="Tahoma" w:hAnsi="Tahoma" w:cs="Tahoma"/>
          <w:bCs/>
          <w:sz w:val="24"/>
          <w:szCs w:val="28"/>
        </w:rPr>
        <w:t xml:space="preserve"> </w:t>
      </w:r>
      <w:r w:rsidR="00870A14">
        <w:rPr>
          <w:rFonts w:ascii="Tahoma" w:hAnsi="Tahoma" w:cs="Tahoma"/>
          <w:bCs/>
          <w:sz w:val="24"/>
          <w:szCs w:val="28"/>
        </w:rPr>
        <w:t xml:space="preserve">che </w:t>
      </w:r>
      <w:proofErr w:type="gramStart"/>
      <w:r w:rsidR="00436226">
        <w:rPr>
          <w:rFonts w:ascii="Tahoma" w:hAnsi="Tahoma" w:cs="Tahoma"/>
          <w:bCs/>
          <w:sz w:val="24"/>
          <w:szCs w:val="28"/>
          <w:u w:val="single"/>
        </w:rPr>
        <w:t>Giovedì</w:t>
      </w:r>
      <w:proofErr w:type="gramEnd"/>
      <w:r w:rsidR="00436226">
        <w:rPr>
          <w:rFonts w:ascii="Tahoma" w:hAnsi="Tahoma" w:cs="Tahoma"/>
          <w:bCs/>
          <w:sz w:val="24"/>
          <w:szCs w:val="28"/>
          <w:u w:val="single"/>
        </w:rPr>
        <w:t xml:space="preserve"> 3 giugno, alle 18,</w:t>
      </w:r>
      <w:r w:rsidR="00A17DCF" w:rsidRPr="00DB4ADD">
        <w:rPr>
          <w:rFonts w:ascii="Tahoma" w:hAnsi="Tahoma" w:cs="Tahoma"/>
          <w:bCs/>
          <w:sz w:val="24"/>
          <w:szCs w:val="28"/>
        </w:rPr>
        <w:t xml:space="preserve"> </w:t>
      </w:r>
      <w:r w:rsidR="000517BB" w:rsidRPr="00DB4ADD">
        <w:rPr>
          <w:rFonts w:ascii="Tahoma" w:hAnsi="Tahoma" w:cs="Tahoma"/>
          <w:bCs/>
          <w:sz w:val="24"/>
          <w:szCs w:val="28"/>
        </w:rPr>
        <w:t xml:space="preserve">terrà una </w:t>
      </w:r>
      <w:r w:rsidR="000517BB" w:rsidRPr="00DB4ADD">
        <w:rPr>
          <w:rFonts w:ascii="Tahoma" w:hAnsi="Tahoma" w:cs="Tahoma"/>
          <w:bCs/>
          <w:i/>
          <w:sz w:val="24"/>
          <w:szCs w:val="28"/>
        </w:rPr>
        <w:t>lectio magistralis</w:t>
      </w:r>
      <w:r w:rsidR="000517BB" w:rsidRPr="00DB4ADD">
        <w:rPr>
          <w:rFonts w:ascii="Tahoma" w:hAnsi="Tahoma" w:cs="Tahoma"/>
          <w:bCs/>
          <w:sz w:val="24"/>
          <w:szCs w:val="28"/>
        </w:rPr>
        <w:t xml:space="preserve"> dal titolo “</w:t>
      </w:r>
      <w:r w:rsidR="00436226">
        <w:rPr>
          <w:rFonts w:ascii="Tahoma" w:hAnsi="Tahoma" w:cs="Tahoma"/>
          <w:bCs/>
          <w:sz w:val="24"/>
          <w:szCs w:val="28"/>
        </w:rPr>
        <w:t>Alla ricerca dell’attore perduto</w:t>
      </w:r>
      <w:r w:rsidR="000517BB" w:rsidRPr="00DB4ADD">
        <w:rPr>
          <w:rFonts w:ascii="Tahoma" w:hAnsi="Tahoma" w:cs="Tahoma"/>
          <w:bCs/>
          <w:sz w:val="24"/>
          <w:szCs w:val="28"/>
        </w:rPr>
        <w:t>”.</w:t>
      </w:r>
    </w:p>
    <w:p w14:paraId="200B9DB4" w14:textId="2B463252" w:rsidR="00F2773F" w:rsidRPr="0004403B" w:rsidRDefault="004A6367">
      <w:pPr>
        <w:widowControl w:val="0"/>
        <w:autoSpaceDE w:val="0"/>
        <w:jc w:val="both"/>
        <w:rPr>
          <w:rFonts w:ascii="Tahoma" w:hAnsi="Tahoma" w:cs="Tahoma"/>
          <w:bCs/>
          <w:sz w:val="24"/>
          <w:szCs w:val="28"/>
        </w:rPr>
      </w:pPr>
      <w:r w:rsidRPr="00E74188">
        <w:rPr>
          <w:rFonts w:ascii="Tahoma" w:hAnsi="Tahoma" w:cs="Tahoma"/>
          <w:b/>
          <w:bCs/>
          <w:sz w:val="24"/>
          <w:szCs w:val="28"/>
        </w:rPr>
        <w:t>Motivazione</w:t>
      </w:r>
      <w:r w:rsidR="00271F3A" w:rsidRPr="00E74188">
        <w:rPr>
          <w:rFonts w:ascii="Tahoma" w:hAnsi="Tahoma" w:cs="Tahoma"/>
          <w:b/>
          <w:bCs/>
          <w:sz w:val="24"/>
          <w:szCs w:val="28"/>
        </w:rPr>
        <w:t>:</w:t>
      </w:r>
      <w:r w:rsidR="0004403B">
        <w:rPr>
          <w:rFonts w:ascii="Tahoma" w:hAnsi="Tahoma" w:cs="Tahoma"/>
          <w:bCs/>
          <w:sz w:val="24"/>
          <w:szCs w:val="28"/>
        </w:rPr>
        <w:t xml:space="preserve"> </w:t>
      </w:r>
      <w:r w:rsidR="001E2513" w:rsidRPr="001E2513">
        <w:rPr>
          <w:rFonts w:ascii="Tahoma" w:hAnsi="Tahoma" w:cs="Tahoma"/>
          <w:sz w:val="24"/>
          <w:szCs w:val="28"/>
          <w:lang w:eastAsia="it-IT"/>
        </w:rPr>
        <w:t xml:space="preserve">“La giuria è orgogliosa del riconoscimento attribuito ad </w:t>
      </w:r>
      <w:r w:rsidR="009E4C2E">
        <w:rPr>
          <w:rFonts w:ascii="Tahoma" w:hAnsi="Tahoma" w:cs="Tahoma"/>
          <w:sz w:val="24"/>
          <w:szCs w:val="28"/>
          <w:lang w:eastAsia="it-IT"/>
        </w:rPr>
        <w:t>A</w:t>
      </w:r>
      <w:r w:rsidR="001E2513" w:rsidRPr="001E2513">
        <w:rPr>
          <w:rFonts w:ascii="Tahoma" w:hAnsi="Tahoma" w:cs="Tahoma"/>
          <w:sz w:val="24"/>
          <w:szCs w:val="28"/>
          <w:lang w:eastAsia="it-IT"/>
        </w:rPr>
        <w:t xml:space="preserve">nna </w:t>
      </w:r>
      <w:r w:rsidR="009E4C2E">
        <w:rPr>
          <w:rFonts w:ascii="Tahoma" w:hAnsi="Tahoma" w:cs="Tahoma"/>
          <w:sz w:val="24"/>
          <w:szCs w:val="28"/>
          <w:lang w:eastAsia="it-IT"/>
        </w:rPr>
        <w:t>B</w:t>
      </w:r>
      <w:r w:rsidR="001E2513" w:rsidRPr="001E2513">
        <w:rPr>
          <w:rFonts w:ascii="Tahoma" w:hAnsi="Tahoma" w:cs="Tahoma"/>
          <w:sz w:val="24"/>
          <w:szCs w:val="28"/>
          <w:lang w:eastAsia="it-IT"/>
        </w:rPr>
        <w:t xml:space="preserve">onaiuto, per la sua carriera di attrice che vanta (sia nel cinema che nel teatro) una lunga serie di ruoli memorabili, sempre interpretati con uno stile inconfondibile, capace di suscitare emozioni profonde e durature. Più che una "carriera", quella di </w:t>
      </w:r>
      <w:r w:rsidR="009E4C2E">
        <w:rPr>
          <w:rFonts w:ascii="Tahoma" w:hAnsi="Tahoma" w:cs="Tahoma"/>
          <w:sz w:val="24"/>
          <w:szCs w:val="28"/>
          <w:lang w:eastAsia="it-IT"/>
        </w:rPr>
        <w:t>A</w:t>
      </w:r>
      <w:r w:rsidR="001E2513" w:rsidRPr="001E2513">
        <w:rPr>
          <w:rFonts w:ascii="Tahoma" w:hAnsi="Tahoma" w:cs="Tahoma"/>
          <w:sz w:val="24"/>
          <w:szCs w:val="28"/>
          <w:lang w:eastAsia="it-IT"/>
        </w:rPr>
        <w:t xml:space="preserve">nna </w:t>
      </w:r>
      <w:r w:rsidR="009E4C2E">
        <w:rPr>
          <w:rFonts w:ascii="Tahoma" w:hAnsi="Tahoma" w:cs="Tahoma"/>
          <w:sz w:val="24"/>
          <w:szCs w:val="28"/>
          <w:lang w:eastAsia="it-IT"/>
        </w:rPr>
        <w:t>B</w:t>
      </w:r>
      <w:r w:rsidR="001E2513" w:rsidRPr="001E2513">
        <w:rPr>
          <w:rFonts w:ascii="Tahoma" w:hAnsi="Tahoma" w:cs="Tahoma"/>
          <w:sz w:val="24"/>
          <w:szCs w:val="28"/>
          <w:lang w:eastAsia="it-IT"/>
        </w:rPr>
        <w:t xml:space="preserve">onaiuto è </w:t>
      </w:r>
      <w:proofErr w:type="gramStart"/>
      <w:r w:rsidR="001E2513" w:rsidRPr="001E2513">
        <w:rPr>
          <w:rFonts w:ascii="Tahoma" w:hAnsi="Tahoma" w:cs="Tahoma"/>
          <w:sz w:val="24"/>
          <w:szCs w:val="28"/>
          <w:lang w:eastAsia="it-IT"/>
        </w:rPr>
        <w:t>un' "</w:t>
      </w:r>
      <w:proofErr w:type="gramEnd"/>
      <w:r w:rsidR="001E2513" w:rsidRPr="001E2513">
        <w:rPr>
          <w:rFonts w:ascii="Tahoma" w:hAnsi="Tahoma" w:cs="Tahoma"/>
          <w:sz w:val="24"/>
          <w:szCs w:val="28"/>
          <w:lang w:eastAsia="it-IT"/>
        </w:rPr>
        <w:t>esperienza" nel senso più pieno della parola.</w:t>
      </w:r>
      <w:r w:rsidR="005F482B" w:rsidRPr="001E2513">
        <w:rPr>
          <w:rFonts w:ascii="Tahoma" w:hAnsi="Tahoma" w:cs="Tahoma"/>
          <w:sz w:val="24"/>
          <w:szCs w:val="28"/>
          <w:lang w:eastAsia="it-IT"/>
        </w:rPr>
        <w:t>”</w:t>
      </w:r>
    </w:p>
    <w:p w14:paraId="0B327252" w14:textId="46E11978" w:rsidR="003C5413" w:rsidRDefault="003C5413" w:rsidP="003C5413">
      <w:pPr>
        <w:widowControl w:val="0"/>
        <w:autoSpaceDE w:val="0"/>
        <w:jc w:val="both"/>
        <w:rPr>
          <w:rFonts w:ascii="Tahoma" w:hAnsi="Tahoma" w:cs="Tahoma"/>
          <w:bCs/>
          <w:sz w:val="24"/>
          <w:szCs w:val="28"/>
        </w:rPr>
      </w:pPr>
      <w:r w:rsidRPr="00DB4ADD">
        <w:rPr>
          <w:rFonts w:ascii="Tahoma" w:hAnsi="Tahoma" w:cs="Tahoma"/>
          <w:bCs/>
          <w:sz w:val="24"/>
          <w:szCs w:val="28"/>
        </w:rPr>
        <w:t xml:space="preserve">La </w:t>
      </w:r>
      <w:r w:rsidR="001C5005">
        <w:rPr>
          <w:rFonts w:ascii="Tahoma" w:hAnsi="Tahoma" w:cs="Tahoma"/>
          <w:b/>
          <w:bCs/>
          <w:sz w:val="24"/>
          <w:szCs w:val="28"/>
        </w:rPr>
        <w:t>Cerimonia di P</w:t>
      </w:r>
      <w:r w:rsidRPr="00193C32">
        <w:rPr>
          <w:rFonts w:ascii="Tahoma" w:hAnsi="Tahoma" w:cs="Tahoma"/>
          <w:b/>
          <w:bCs/>
          <w:sz w:val="24"/>
          <w:szCs w:val="28"/>
        </w:rPr>
        <w:t>remiazione</w:t>
      </w:r>
      <w:r w:rsidR="001C5005" w:rsidRPr="001C5005">
        <w:rPr>
          <w:rFonts w:ascii="Tahoma" w:hAnsi="Tahoma" w:cs="Tahoma"/>
          <w:bCs/>
          <w:sz w:val="24"/>
          <w:szCs w:val="28"/>
        </w:rPr>
        <w:t>,</w:t>
      </w:r>
      <w:r w:rsidR="001C5005">
        <w:rPr>
          <w:rFonts w:ascii="Tahoma" w:hAnsi="Tahoma" w:cs="Tahoma"/>
          <w:b/>
          <w:bCs/>
          <w:sz w:val="24"/>
          <w:szCs w:val="28"/>
        </w:rPr>
        <w:t xml:space="preserve"> </w:t>
      </w:r>
      <w:r w:rsidR="001C5005">
        <w:rPr>
          <w:rFonts w:ascii="Tahoma" w:hAnsi="Tahoma" w:cs="Tahoma"/>
          <w:bCs/>
          <w:sz w:val="24"/>
          <w:szCs w:val="28"/>
        </w:rPr>
        <w:t xml:space="preserve">condotta da </w:t>
      </w:r>
      <w:proofErr w:type="spellStart"/>
      <w:r w:rsidR="001C5005">
        <w:rPr>
          <w:rFonts w:ascii="Tahoma" w:hAnsi="Tahoma" w:cs="Tahoma"/>
          <w:bCs/>
          <w:sz w:val="24"/>
          <w:szCs w:val="28"/>
        </w:rPr>
        <w:t>Ritanna</w:t>
      </w:r>
      <w:proofErr w:type="spellEnd"/>
      <w:r w:rsidR="001C5005">
        <w:rPr>
          <w:rFonts w:ascii="Tahoma" w:hAnsi="Tahoma" w:cs="Tahoma"/>
          <w:bCs/>
          <w:sz w:val="24"/>
          <w:szCs w:val="28"/>
        </w:rPr>
        <w:t xml:space="preserve"> Armeni,</w:t>
      </w:r>
      <w:r w:rsidRPr="00DB4ADD">
        <w:rPr>
          <w:rFonts w:ascii="Tahoma" w:hAnsi="Tahoma" w:cs="Tahoma"/>
          <w:bCs/>
          <w:sz w:val="24"/>
          <w:szCs w:val="28"/>
        </w:rPr>
        <w:t xml:space="preserve"> </w:t>
      </w:r>
      <w:r>
        <w:rPr>
          <w:rFonts w:ascii="Tahoma" w:hAnsi="Tahoma" w:cs="Tahoma"/>
          <w:bCs/>
          <w:sz w:val="24"/>
          <w:szCs w:val="28"/>
        </w:rPr>
        <w:t xml:space="preserve">avrà luogo </w:t>
      </w:r>
      <w:r w:rsidR="00436226">
        <w:rPr>
          <w:rFonts w:ascii="Tahoma" w:hAnsi="Tahoma" w:cs="Tahoma"/>
          <w:bCs/>
          <w:sz w:val="24"/>
          <w:szCs w:val="28"/>
          <w:u w:val="single"/>
        </w:rPr>
        <w:t>venerdì 4 giugno, alle 18</w:t>
      </w:r>
      <w:r>
        <w:rPr>
          <w:rFonts w:ascii="Tahoma" w:hAnsi="Tahoma" w:cs="Tahoma"/>
          <w:bCs/>
          <w:sz w:val="24"/>
          <w:szCs w:val="28"/>
        </w:rPr>
        <w:t xml:space="preserve"> </w:t>
      </w:r>
      <w:r w:rsidRPr="00294885">
        <w:rPr>
          <w:rFonts w:ascii="Tahoma" w:hAnsi="Tahoma" w:cs="Tahoma"/>
          <w:bCs/>
          <w:sz w:val="24"/>
          <w:szCs w:val="28"/>
        </w:rPr>
        <w:t>a</w:t>
      </w:r>
      <w:r w:rsidR="00436226">
        <w:rPr>
          <w:rFonts w:ascii="Tahoma" w:hAnsi="Tahoma" w:cs="Tahoma"/>
          <w:bCs/>
          <w:sz w:val="24"/>
          <w:szCs w:val="28"/>
        </w:rPr>
        <w:t>ll’Arenella, nel centro storco di</w:t>
      </w:r>
      <w:r>
        <w:rPr>
          <w:rFonts w:ascii="Tahoma" w:hAnsi="Tahoma" w:cs="Tahoma"/>
          <w:bCs/>
          <w:sz w:val="24"/>
          <w:szCs w:val="28"/>
        </w:rPr>
        <w:t xml:space="preserve"> Cosenza.</w:t>
      </w:r>
    </w:p>
    <w:p w14:paraId="4832E333" w14:textId="77777777" w:rsidR="0034652D" w:rsidRPr="00C13530" w:rsidRDefault="0034652D" w:rsidP="008D604B">
      <w:pPr>
        <w:widowControl w:val="0"/>
        <w:autoSpaceDE w:val="0"/>
        <w:jc w:val="both"/>
        <w:rPr>
          <w:rFonts w:ascii="Tahoma" w:hAnsi="Tahoma" w:cs="Tahoma"/>
          <w:sz w:val="24"/>
          <w:szCs w:val="24"/>
        </w:rPr>
      </w:pPr>
    </w:p>
    <w:p w14:paraId="5DFBA670" w14:textId="7EA54CB0" w:rsidR="00795F99" w:rsidRPr="008D604B" w:rsidRDefault="002C49AC" w:rsidP="00795F99">
      <w:pPr>
        <w:widowControl w:val="0"/>
        <w:autoSpaceDE w:val="0"/>
        <w:jc w:val="both"/>
        <w:rPr>
          <w:rFonts w:ascii="Tahoma" w:hAnsi="Tahoma" w:cs="Tahoma"/>
          <w:b/>
          <w:bCs/>
          <w:sz w:val="24"/>
          <w:szCs w:val="28"/>
        </w:rPr>
      </w:pPr>
      <w:r>
        <w:rPr>
          <w:rFonts w:ascii="Tahoma" w:hAnsi="Tahoma" w:cs="Tahoma"/>
          <w:b/>
          <w:bCs/>
          <w:sz w:val="24"/>
          <w:szCs w:val="28"/>
        </w:rPr>
        <w:t>Il manifesto del Premio Sila</w:t>
      </w:r>
      <w:r w:rsidR="003F5B97">
        <w:rPr>
          <w:rFonts w:ascii="Tahoma" w:hAnsi="Tahoma" w:cs="Tahoma"/>
          <w:b/>
          <w:bCs/>
          <w:sz w:val="24"/>
          <w:szCs w:val="28"/>
        </w:rPr>
        <w:t xml:space="preserve"> 20</w:t>
      </w:r>
      <w:r w:rsidR="00436226">
        <w:rPr>
          <w:rFonts w:ascii="Tahoma" w:hAnsi="Tahoma" w:cs="Tahoma"/>
          <w:b/>
          <w:bCs/>
          <w:sz w:val="24"/>
          <w:szCs w:val="28"/>
        </w:rPr>
        <w:t>20</w:t>
      </w:r>
    </w:p>
    <w:p w14:paraId="4156BC23" w14:textId="77777777" w:rsidR="00D4588C" w:rsidRDefault="00C53516" w:rsidP="004967EC">
      <w:pPr>
        <w:pStyle w:val="NormaleWeb"/>
        <w:shd w:val="clear" w:color="auto" w:fill="FFFFFF"/>
        <w:spacing w:before="0" w:beforeAutospacing="0" w:after="390" w:afterAutospacing="0"/>
        <w:jc w:val="both"/>
        <w:rPr>
          <w:rFonts w:ascii="Tahoma" w:hAnsi="Tahoma" w:cs="Tahoma"/>
          <w:szCs w:val="28"/>
        </w:rPr>
      </w:pPr>
      <w:r w:rsidRPr="002C49AC">
        <w:rPr>
          <w:rFonts w:ascii="Tahoma" w:hAnsi="Tahoma" w:cs="Tahoma"/>
          <w:szCs w:val="28"/>
        </w:rPr>
        <w:t>L’opera per il manifesto</w:t>
      </w:r>
      <w:r w:rsidRPr="00C53516">
        <w:rPr>
          <w:rFonts w:ascii="Tahoma" w:hAnsi="Tahoma" w:cs="Tahoma"/>
          <w:szCs w:val="28"/>
        </w:rPr>
        <w:t xml:space="preserve"> di questa </w:t>
      </w:r>
      <w:r w:rsidR="00436226">
        <w:rPr>
          <w:rFonts w:ascii="Tahoma" w:hAnsi="Tahoma" w:cs="Tahoma"/>
          <w:szCs w:val="28"/>
        </w:rPr>
        <w:t>nona</w:t>
      </w:r>
      <w:r w:rsidR="002E0CB6">
        <w:rPr>
          <w:rFonts w:ascii="Tahoma" w:hAnsi="Tahoma" w:cs="Tahoma"/>
          <w:szCs w:val="28"/>
        </w:rPr>
        <w:t xml:space="preserve"> </w:t>
      </w:r>
      <w:r w:rsidRPr="00C53516">
        <w:rPr>
          <w:rFonts w:ascii="Tahoma" w:hAnsi="Tahoma" w:cs="Tahoma"/>
          <w:szCs w:val="28"/>
        </w:rPr>
        <w:t xml:space="preserve">edizione del Premio, che negli anni passati è stata realizzata da molti </w:t>
      </w:r>
      <w:proofErr w:type="gramStart"/>
      <w:r w:rsidRPr="00C53516">
        <w:rPr>
          <w:rFonts w:ascii="Tahoma" w:hAnsi="Tahoma" w:cs="Tahoma"/>
          <w:szCs w:val="28"/>
        </w:rPr>
        <w:t>artisti</w:t>
      </w:r>
      <w:proofErr w:type="gramEnd"/>
      <w:r w:rsidRPr="00C53516">
        <w:rPr>
          <w:rFonts w:ascii="Tahoma" w:hAnsi="Tahoma" w:cs="Tahoma"/>
          <w:szCs w:val="28"/>
        </w:rPr>
        <w:t xml:space="preserve"> fra cui Mimmo Paladino,</w:t>
      </w:r>
      <w:r w:rsidR="00A42DB2">
        <w:rPr>
          <w:rFonts w:ascii="Tahoma" w:hAnsi="Tahoma" w:cs="Tahoma"/>
          <w:szCs w:val="28"/>
        </w:rPr>
        <w:t xml:space="preserve"> Tommaso Cascella</w:t>
      </w:r>
      <w:r w:rsidR="00436226">
        <w:rPr>
          <w:rFonts w:ascii="Tahoma" w:hAnsi="Tahoma" w:cs="Tahoma"/>
          <w:szCs w:val="28"/>
        </w:rPr>
        <w:t>,</w:t>
      </w:r>
      <w:r w:rsidR="00A42DB2">
        <w:rPr>
          <w:rFonts w:ascii="Tahoma" w:hAnsi="Tahoma" w:cs="Tahoma"/>
          <w:szCs w:val="28"/>
        </w:rPr>
        <w:t xml:space="preserve"> Massimo Kaufmann</w:t>
      </w:r>
      <w:r w:rsidR="00436226">
        <w:rPr>
          <w:rFonts w:ascii="Tahoma" w:hAnsi="Tahoma" w:cs="Tahoma"/>
          <w:szCs w:val="28"/>
        </w:rPr>
        <w:t xml:space="preserve"> e Massimo </w:t>
      </w:r>
      <w:proofErr w:type="spellStart"/>
      <w:r w:rsidR="00436226">
        <w:rPr>
          <w:rFonts w:ascii="Tahoma" w:hAnsi="Tahoma" w:cs="Tahoma"/>
          <w:szCs w:val="28"/>
        </w:rPr>
        <w:t>Sirelli</w:t>
      </w:r>
      <w:proofErr w:type="spellEnd"/>
      <w:r w:rsidR="00436226">
        <w:rPr>
          <w:rFonts w:ascii="Tahoma" w:hAnsi="Tahoma" w:cs="Tahoma"/>
          <w:szCs w:val="28"/>
        </w:rPr>
        <w:t xml:space="preserve">, </w:t>
      </w:r>
      <w:r w:rsidR="006A4B50">
        <w:rPr>
          <w:rFonts w:ascii="Tahoma" w:hAnsi="Tahoma" w:cs="Tahoma"/>
          <w:szCs w:val="28"/>
        </w:rPr>
        <w:t xml:space="preserve">vede quest’anno la firma </w:t>
      </w:r>
      <w:r w:rsidR="00C522D6">
        <w:rPr>
          <w:rFonts w:ascii="Tahoma" w:hAnsi="Tahoma" w:cs="Tahoma"/>
          <w:szCs w:val="28"/>
        </w:rPr>
        <w:t xml:space="preserve">del </w:t>
      </w:r>
      <w:r w:rsidR="00351FAC">
        <w:rPr>
          <w:rFonts w:ascii="Tahoma" w:hAnsi="Tahoma" w:cs="Tahoma"/>
          <w:szCs w:val="28"/>
        </w:rPr>
        <w:t xml:space="preserve">maestro toscano </w:t>
      </w:r>
      <w:r w:rsidR="00351FAC" w:rsidRPr="00351FAC">
        <w:rPr>
          <w:rFonts w:ascii="Tahoma" w:hAnsi="Tahoma" w:cs="Tahoma"/>
          <w:b/>
          <w:bCs/>
          <w:color w:val="FF0000"/>
          <w:szCs w:val="28"/>
        </w:rPr>
        <w:t>Fabio Inverni</w:t>
      </w:r>
      <w:r w:rsidR="00C522D6">
        <w:rPr>
          <w:rFonts w:ascii="Tahoma" w:hAnsi="Tahoma" w:cs="Tahoma"/>
          <w:szCs w:val="28"/>
        </w:rPr>
        <w:t>.</w:t>
      </w:r>
      <w:r w:rsidR="002E0CB6">
        <w:rPr>
          <w:rFonts w:ascii="Tahoma" w:hAnsi="Tahoma" w:cs="Tahoma"/>
          <w:szCs w:val="28"/>
        </w:rPr>
        <w:t xml:space="preserve"> </w:t>
      </w:r>
      <w:r w:rsidR="009A3B5A" w:rsidRPr="009A3B5A">
        <w:rPr>
          <w:rFonts w:ascii="Tahoma" w:hAnsi="Tahoma" w:cs="Tahoma"/>
          <w:szCs w:val="28"/>
        </w:rPr>
        <w:t xml:space="preserve"> Nato a Firenze il 19 </w:t>
      </w:r>
      <w:proofErr w:type="gramStart"/>
      <w:r w:rsidR="009A3B5A" w:rsidRPr="009A3B5A">
        <w:rPr>
          <w:rFonts w:ascii="Tahoma" w:hAnsi="Tahoma" w:cs="Tahoma"/>
          <w:szCs w:val="28"/>
        </w:rPr>
        <w:t>Marzo</w:t>
      </w:r>
      <w:proofErr w:type="gramEnd"/>
      <w:r w:rsidR="009A3B5A" w:rsidRPr="009A3B5A">
        <w:rPr>
          <w:rFonts w:ascii="Tahoma" w:hAnsi="Tahoma" w:cs="Tahoma"/>
          <w:szCs w:val="28"/>
        </w:rPr>
        <w:t xml:space="preserve"> del 1968. Vive e lavora a Poggio a Caiano. Figlio di Francesco Inverni, pittore e insegnante di </w:t>
      </w:r>
      <w:r w:rsidR="003B0900">
        <w:rPr>
          <w:rFonts w:ascii="Tahoma" w:hAnsi="Tahoma" w:cs="Tahoma"/>
          <w:szCs w:val="28"/>
        </w:rPr>
        <w:t>o</w:t>
      </w:r>
      <w:r w:rsidR="009A3B5A" w:rsidRPr="009A3B5A">
        <w:rPr>
          <w:rFonts w:ascii="Tahoma" w:hAnsi="Tahoma" w:cs="Tahoma"/>
          <w:szCs w:val="28"/>
        </w:rPr>
        <w:t xml:space="preserve">rnato e </w:t>
      </w:r>
      <w:r w:rsidR="003B0900">
        <w:rPr>
          <w:rFonts w:ascii="Tahoma" w:hAnsi="Tahoma" w:cs="Tahoma"/>
          <w:szCs w:val="28"/>
        </w:rPr>
        <w:t>f</w:t>
      </w:r>
      <w:r w:rsidR="009A3B5A" w:rsidRPr="009A3B5A">
        <w:rPr>
          <w:rFonts w:ascii="Tahoma" w:hAnsi="Tahoma" w:cs="Tahoma"/>
          <w:szCs w:val="28"/>
        </w:rPr>
        <w:t>igura presso il Liceo Artistico di Firenze fino al 1991</w:t>
      </w:r>
      <w:r w:rsidR="003B0900">
        <w:rPr>
          <w:rFonts w:ascii="Tahoma" w:hAnsi="Tahoma" w:cs="Tahoma"/>
          <w:szCs w:val="28"/>
        </w:rPr>
        <w:t>,</w:t>
      </w:r>
      <w:r w:rsidR="009A3B5A" w:rsidRPr="009A3B5A">
        <w:rPr>
          <w:rFonts w:ascii="Tahoma" w:hAnsi="Tahoma" w:cs="Tahoma"/>
          <w:szCs w:val="28"/>
        </w:rPr>
        <w:t xml:space="preserve"> </w:t>
      </w:r>
      <w:r w:rsidR="003B0900">
        <w:rPr>
          <w:rFonts w:ascii="Tahoma" w:hAnsi="Tahoma" w:cs="Tahoma"/>
          <w:szCs w:val="28"/>
        </w:rPr>
        <w:t>g</w:t>
      </w:r>
      <w:r w:rsidR="009A3B5A" w:rsidRPr="009A3B5A">
        <w:rPr>
          <w:rFonts w:ascii="Tahoma" w:hAnsi="Tahoma" w:cs="Tahoma"/>
          <w:szCs w:val="28"/>
        </w:rPr>
        <w:t>razie al padre, sviluppa un’innata passione per la pittura da autodidatta.</w:t>
      </w:r>
      <w:r w:rsidR="009A3B5A">
        <w:rPr>
          <w:rFonts w:ascii="Tahoma" w:hAnsi="Tahoma" w:cs="Tahoma"/>
          <w:szCs w:val="28"/>
        </w:rPr>
        <w:t xml:space="preserve"> </w:t>
      </w:r>
      <w:r w:rsidR="009A3B5A" w:rsidRPr="009A3B5A">
        <w:rPr>
          <w:rFonts w:ascii="Tahoma" w:hAnsi="Tahoma" w:cs="Tahoma"/>
          <w:szCs w:val="28"/>
        </w:rPr>
        <w:t xml:space="preserve"> Già nel ’92, entrato in contatto col gruppo di artisti locali della saletta </w:t>
      </w:r>
      <w:proofErr w:type="gramStart"/>
      <w:r w:rsidR="009A3B5A" w:rsidRPr="009A3B5A">
        <w:rPr>
          <w:rFonts w:ascii="Tahoma" w:hAnsi="Tahoma" w:cs="Tahoma"/>
          <w:szCs w:val="28"/>
        </w:rPr>
        <w:t>Ambra,  vi</w:t>
      </w:r>
      <w:proofErr w:type="gramEnd"/>
      <w:r w:rsidR="009A3B5A" w:rsidRPr="009A3B5A">
        <w:rPr>
          <w:rFonts w:ascii="Tahoma" w:hAnsi="Tahoma" w:cs="Tahoma"/>
          <w:szCs w:val="28"/>
        </w:rPr>
        <w:t xml:space="preserve"> espone nella sua prima mostra personale. Viene notato per la qualità del suo lavoro</w:t>
      </w:r>
      <w:r w:rsidR="009A3B5A">
        <w:rPr>
          <w:rFonts w:ascii="Tahoma" w:hAnsi="Tahoma" w:cs="Tahoma"/>
          <w:szCs w:val="28"/>
        </w:rPr>
        <w:t xml:space="preserve"> da</w:t>
      </w:r>
      <w:r w:rsidR="009A3B5A" w:rsidRPr="009A3B5A">
        <w:rPr>
          <w:rFonts w:ascii="Tahoma" w:hAnsi="Tahoma" w:cs="Tahoma"/>
          <w:szCs w:val="28"/>
        </w:rPr>
        <w:t xml:space="preserve"> un esperto ed influente curatore d’arte, che crea un tramite col pittore italo-americano Benini. </w:t>
      </w:r>
      <w:r w:rsidR="009A3B5A">
        <w:rPr>
          <w:rFonts w:ascii="Tahoma" w:hAnsi="Tahoma" w:cs="Tahoma"/>
          <w:szCs w:val="28"/>
        </w:rPr>
        <w:t>Così</w:t>
      </w:r>
      <w:r w:rsidR="009A3B5A" w:rsidRPr="009A3B5A">
        <w:rPr>
          <w:rFonts w:ascii="Tahoma" w:hAnsi="Tahoma" w:cs="Tahoma"/>
          <w:szCs w:val="28"/>
        </w:rPr>
        <w:t xml:space="preserve"> Fabio Inverni ha modo di proporsi a livello internazionale sia negli </w:t>
      </w:r>
      <w:r w:rsidR="009A3B5A">
        <w:rPr>
          <w:rFonts w:ascii="Tahoma" w:hAnsi="Tahoma" w:cs="Tahoma"/>
          <w:szCs w:val="28"/>
        </w:rPr>
        <w:t>Stati Uniti</w:t>
      </w:r>
      <w:r w:rsidR="009A3B5A" w:rsidRPr="009A3B5A">
        <w:rPr>
          <w:rFonts w:ascii="Tahoma" w:hAnsi="Tahoma" w:cs="Tahoma"/>
          <w:szCs w:val="28"/>
        </w:rPr>
        <w:t xml:space="preserve"> che in Europa, divenendo un artista affermato e riconosciuto. “Inverni si è </w:t>
      </w:r>
      <w:r w:rsidR="009A3B5A">
        <w:rPr>
          <w:rFonts w:ascii="Tahoma" w:hAnsi="Tahoma" w:cs="Tahoma"/>
          <w:szCs w:val="28"/>
        </w:rPr>
        <w:t>presto</w:t>
      </w:r>
      <w:r w:rsidR="009A3B5A" w:rsidRPr="009A3B5A">
        <w:rPr>
          <w:rFonts w:ascii="Tahoma" w:hAnsi="Tahoma" w:cs="Tahoma"/>
          <w:szCs w:val="28"/>
        </w:rPr>
        <w:t xml:space="preserve"> orientato verso realizzazioni a carattere iperrealistico non esenti da </w:t>
      </w:r>
      <w:proofErr w:type="gramStart"/>
      <w:r w:rsidR="009A3B5A" w:rsidRPr="009A3B5A">
        <w:rPr>
          <w:rFonts w:ascii="Tahoma" w:hAnsi="Tahoma" w:cs="Tahoma"/>
          <w:szCs w:val="28"/>
        </w:rPr>
        <w:t>contaminazioni  e</w:t>
      </w:r>
      <w:proofErr w:type="gramEnd"/>
      <w:r w:rsidR="009A3B5A" w:rsidRPr="009A3B5A">
        <w:rPr>
          <w:rFonts w:ascii="Tahoma" w:hAnsi="Tahoma" w:cs="Tahoma"/>
          <w:szCs w:val="28"/>
        </w:rPr>
        <w:t xml:space="preserve"> soprattutto citazioni</w:t>
      </w:r>
      <w:r w:rsidR="009A3B5A">
        <w:rPr>
          <w:rFonts w:ascii="Tahoma" w:hAnsi="Tahoma" w:cs="Tahoma"/>
          <w:szCs w:val="28"/>
        </w:rPr>
        <w:t xml:space="preserve">, riuscendo </w:t>
      </w:r>
      <w:r w:rsidR="009A3B5A" w:rsidRPr="009A3B5A">
        <w:rPr>
          <w:rFonts w:ascii="Tahoma" w:hAnsi="Tahoma" w:cs="Tahoma"/>
          <w:szCs w:val="28"/>
        </w:rPr>
        <w:t xml:space="preserve">a riproporre, in immagine dipinta bidimensionale, sorprendenti </w:t>
      </w:r>
      <w:r w:rsidR="009A3B5A">
        <w:rPr>
          <w:rFonts w:ascii="Tahoma" w:hAnsi="Tahoma" w:cs="Tahoma"/>
          <w:szCs w:val="28"/>
        </w:rPr>
        <w:t xml:space="preserve">effetti </w:t>
      </w:r>
      <w:r w:rsidR="009A3B5A" w:rsidRPr="009A3B5A">
        <w:rPr>
          <w:rFonts w:ascii="Tahoma" w:hAnsi="Tahoma" w:cs="Tahoma"/>
          <w:szCs w:val="28"/>
        </w:rPr>
        <w:t xml:space="preserve">tridimensionali  che spaziano dallo </w:t>
      </w:r>
      <w:r w:rsidR="009A3B5A" w:rsidRPr="009A3B5A">
        <w:rPr>
          <w:rFonts w:ascii="Tahoma" w:hAnsi="Tahoma" w:cs="Tahoma"/>
          <w:szCs w:val="28"/>
        </w:rPr>
        <w:lastRenderedPageBreak/>
        <w:t xml:space="preserve">strappato di Fontana e di Rotella alle textures alla Burri, dall’astrattismo materico al collage alla Jiri </w:t>
      </w:r>
      <w:proofErr w:type="spellStart"/>
      <w:r w:rsidR="009A3B5A" w:rsidRPr="009A3B5A">
        <w:rPr>
          <w:rFonts w:ascii="Tahoma" w:hAnsi="Tahoma" w:cs="Tahoma"/>
          <w:szCs w:val="28"/>
        </w:rPr>
        <w:t>Kolar</w:t>
      </w:r>
      <w:proofErr w:type="spellEnd"/>
      <w:r w:rsidR="009A3B5A" w:rsidRPr="009A3B5A">
        <w:rPr>
          <w:rFonts w:ascii="Tahoma" w:hAnsi="Tahoma" w:cs="Tahoma"/>
          <w:szCs w:val="28"/>
        </w:rPr>
        <w:t>, sempre con una cifra personale riconoscibile, una propria decisa impronta.</w:t>
      </w:r>
    </w:p>
    <w:p w14:paraId="53243CB7" w14:textId="77777777" w:rsidR="00D4588C" w:rsidRDefault="008D2210" w:rsidP="00D4588C">
      <w:pPr>
        <w:pStyle w:val="NormaleWeb"/>
        <w:shd w:val="clear" w:color="auto" w:fill="FFFFFF"/>
        <w:spacing w:before="0" w:beforeAutospacing="0" w:after="390" w:afterAutospacing="0"/>
        <w:jc w:val="both"/>
        <w:rPr>
          <w:rFonts w:ascii="Tahoma" w:hAnsi="Tahoma" w:cs="Tahoma"/>
          <w:b/>
          <w:color w:val="CC0000"/>
          <w:szCs w:val="28"/>
          <w:u w:val="single"/>
        </w:rPr>
      </w:pPr>
      <w:r w:rsidRPr="003A0212">
        <w:rPr>
          <w:rFonts w:ascii="Tahoma" w:hAnsi="Tahoma" w:cs="Tahoma"/>
          <w:b/>
          <w:color w:val="CC0000"/>
          <w:szCs w:val="28"/>
          <w:u w:val="single"/>
        </w:rPr>
        <w:t>La giuria</w:t>
      </w:r>
    </w:p>
    <w:p w14:paraId="1313C777" w14:textId="3C6393A7" w:rsidR="00F05641" w:rsidRPr="00D4588C" w:rsidRDefault="00F05641" w:rsidP="00D4588C">
      <w:pPr>
        <w:pStyle w:val="NormaleWeb"/>
        <w:shd w:val="clear" w:color="auto" w:fill="FFFFFF"/>
        <w:spacing w:before="0" w:beforeAutospacing="0" w:after="390" w:afterAutospacing="0"/>
        <w:jc w:val="both"/>
        <w:rPr>
          <w:rFonts w:ascii="Tahoma" w:hAnsi="Tahoma" w:cs="Tahoma"/>
          <w:szCs w:val="28"/>
        </w:rPr>
      </w:pPr>
      <w:r w:rsidRPr="00EF1D97">
        <w:rPr>
          <w:rFonts w:ascii="Tahoma" w:hAnsi="Tahoma" w:cs="Tahoma"/>
          <w:i/>
          <w:szCs w:val="28"/>
        </w:rPr>
        <w:t>Presidente di Giuria</w:t>
      </w:r>
      <w:r w:rsidRPr="00EF1D97">
        <w:rPr>
          <w:rFonts w:ascii="Tahoma" w:hAnsi="Tahoma" w:cs="Tahoma"/>
          <w:szCs w:val="28"/>
        </w:rPr>
        <w:t xml:space="preserve"> </w:t>
      </w:r>
      <w:r w:rsidRPr="00EF1D97">
        <w:rPr>
          <w:rFonts w:ascii="Tahoma" w:hAnsi="Tahoma" w:cs="Tahoma"/>
          <w:b/>
          <w:szCs w:val="28"/>
        </w:rPr>
        <w:t>Amedeo Di Maio</w:t>
      </w:r>
      <w:r w:rsidRPr="00EF1D97">
        <w:rPr>
          <w:rFonts w:ascii="Tahoma" w:hAnsi="Tahoma" w:cs="Tahoma"/>
          <w:szCs w:val="28"/>
        </w:rPr>
        <w:t xml:space="preserve"> (Economista, Università L’Orientale di Napoli)</w:t>
      </w:r>
    </w:p>
    <w:p w14:paraId="78D7ECCE"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Piero Bevilacqua</w:t>
      </w:r>
      <w:r w:rsidRPr="00EF1D97">
        <w:rPr>
          <w:rFonts w:ascii="Tahoma" w:hAnsi="Tahoma" w:cs="Tahoma"/>
          <w:sz w:val="24"/>
          <w:szCs w:val="28"/>
        </w:rPr>
        <w:t xml:space="preserve"> (Storico, Università La Sapienza)</w:t>
      </w:r>
    </w:p>
    <w:p w14:paraId="0EA48D1B"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Francesco Maria Greco</w:t>
      </w:r>
      <w:r w:rsidRPr="00EF1D97">
        <w:rPr>
          <w:rFonts w:ascii="Tahoma" w:hAnsi="Tahoma" w:cs="Tahoma"/>
          <w:sz w:val="24"/>
          <w:szCs w:val="28"/>
        </w:rPr>
        <w:t xml:space="preserve"> (Ambasciatore)</w:t>
      </w:r>
    </w:p>
    <w:p w14:paraId="59C5F86F"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Renato Greco</w:t>
      </w:r>
      <w:r w:rsidRPr="00EF1D97">
        <w:rPr>
          <w:rFonts w:ascii="Tahoma" w:hAnsi="Tahoma" w:cs="Tahoma"/>
          <w:sz w:val="24"/>
          <w:szCs w:val="28"/>
        </w:rPr>
        <w:t xml:space="preserve"> (Magistrato)</w:t>
      </w:r>
    </w:p>
    <w:p w14:paraId="1AD899EF" w14:textId="77777777" w:rsidR="00F05641" w:rsidRPr="00EF1D97" w:rsidRDefault="00F05641">
      <w:pPr>
        <w:widowControl w:val="0"/>
        <w:autoSpaceDE w:val="0"/>
        <w:jc w:val="both"/>
        <w:rPr>
          <w:rFonts w:ascii="Tahoma" w:hAnsi="Tahoma" w:cs="Tahoma"/>
          <w:sz w:val="24"/>
          <w:szCs w:val="28"/>
        </w:rPr>
      </w:pPr>
      <w:r w:rsidRPr="00EF1D97">
        <w:rPr>
          <w:rFonts w:ascii="Tahoma" w:hAnsi="Tahoma" w:cs="Tahoma"/>
          <w:b/>
          <w:sz w:val="24"/>
          <w:szCs w:val="28"/>
        </w:rPr>
        <w:t>Romano Luperini</w:t>
      </w:r>
      <w:r w:rsidRPr="00EF1D97">
        <w:rPr>
          <w:rFonts w:ascii="Tahoma" w:hAnsi="Tahoma" w:cs="Tahoma"/>
          <w:sz w:val="24"/>
          <w:szCs w:val="28"/>
        </w:rPr>
        <w:t xml:space="preserve"> (Critico letterario, Università di Siena)</w:t>
      </w:r>
    </w:p>
    <w:p w14:paraId="029636FA" w14:textId="25F73247" w:rsidR="00713E4D" w:rsidRPr="00EF1D97" w:rsidRDefault="00713E4D">
      <w:pPr>
        <w:widowControl w:val="0"/>
        <w:autoSpaceDE w:val="0"/>
        <w:jc w:val="both"/>
        <w:rPr>
          <w:rFonts w:ascii="Tahoma" w:hAnsi="Tahoma" w:cs="Tahoma"/>
          <w:b/>
          <w:iCs/>
          <w:sz w:val="24"/>
          <w:szCs w:val="28"/>
        </w:rPr>
      </w:pPr>
      <w:r w:rsidRPr="00EF1D97">
        <w:rPr>
          <w:rFonts w:ascii="Tahoma" w:hAnsi="Tahoma" w:cs="Tahoma"/>
          <w:b/>
          <w:sz w:val="24"/>
          <w:szCs w:val="28"/>
        </w:rPr>
        <w:t>Valerio Magrelli</w:t>
      </w:r>
      <w:r w:rsidRPr="00EF1D97">
        <w:rPr>
          <w:rFonts w:ascii="Tahoma" w:hAnsi="Tahoma" w:cs="Tahoma"/>
          <w:sz w:val="24"/>
          <w:szCs w:val="28"/>
        </w:rPr>
        <w:t xml:space="preserve"> (</w:t>
      </w:r>
      <w:r w:rsidR="00122F50">
        <w:rPr>
          <w:rFonts w:ascii="Tahoma" w:hAnsi="Tahoma" w:cs="Tahoma"/>
          <w:sz w:val="24"/>
          <w:szCs w:val="28"/>
        </w:rPr>
        <w:t>Poeta</w:t>
      </w:r>
      <w:r w:rsidR="00274377">
        <w:rPr>
          <w:rFonts w:ascii="Tahoma" w:hAnsi="Tahoma" w:cs="Tahoma"/>
          <w:sz w:val="24"/>
          <w:szCs w:val="28"/>
        </w:rPr>
        <w:t>,</w:t>
      </w:r>
      <w:r w:rsidR="00122F50">
        <w:rPr>
          <w:rFonts w:ascii="Tahoma" w:hAnsi="Tahoma" w:cs="Tahoma"/>
          <w:sz w:val="24"/>
          <w:szCs w:val="28"/>
        </w:rPr>
        <w:t xml:space="preserve"> traduttore,</w:t>
      </w:r>
      <w:r w:rsidR="00274377">
        <w:rPr>
          <w:rFonts w:ascii="Tahoma" w:hAnsi="Tahoma" w:cs="Tahoma"/>
          <w:sz w:val="24"/>
          <w:szCs w:val="28"/>
        </w:rPr>
        <w:t xml:space="preserve"> Università Roma Tre</w:t>
      </w:r>
      <w:r w:rsidR="00BB2B21" w:rsidRPr="00EF1D97">
        <w:rPr>
          <w:rFonts w:ascii="Tahoma" w:hAnsi="Tahoma" w:cs="Tahoma"/>
          <w:sz w:val="24"/>
          <w:szCs w:val="28"/>
        </w:rPr>
        <w:t>)</w:t>
      </w:r>
    </w:p>
    <w:p w14:paraId="57C7BD6E" w14:textId="608DF546" w:rsidR="00F05641" w:rsidRPr="00EF1D97" w:rsidRDefault="00F05641">
      <w:pPr>
        <w:widowControl w:val="0"/>
        <w:autoSpaceDE w:val="0"/>
        <w:jc w:val="both"/>
        <w:rPr>
          <w:rFonts w:ascii="Tahoma" w:hAnsi="Tahoma" w:cs="Tahoma"/>
          <w:b/>
          <w:sz w:val="24"/>
          <w:szCs w:val="28"/>
        </w:rPr>
      </w:pPr>
      <w:r w:rsidRPr="00EF1D97">
        <w:rPr>
          <w:rFonts w:ascii="Tahoma" w:hAnsi="Tahoma" w:cs="Tahoma"/>
          <w:b/>
          <w:iCs/>
          <w:sz w:val="24"/>
          <w:szCs w:val="28"/>
        </w:rPr>
        <w:t>Tomaso Montanari</w:t>
      </w:r>
      <w:r w:rsidRPr="00EF1D97">
        <w:rPr>
          <w:rFonts w:ascii="Tahoma" w:hAnsi="Tahoma" w:cs="Tahoma"/>
          <w:b/>
          <w:i/>
          <w:iCs/>
          <w:sz w:val="24"/>
          <w:szCs w:val="28"/>
        </w:rPr>
        <w:t xml:space="preserve"> </w:t>
      </w:r>
      <w:r w:rsidRPr="00EF1D97">
        <w:rPr>
          <w:rFonts w:ascii="Tahoma" w:hAnsi="Tahoma" w:cs="Tahoma"/>
          <w:iCs/>
          <w:sz w:val="24"/>
          <w:szCs w:val="28"/>
        </w:rPr>
        <w:t>(</w:t>
      </w:r>
      <w:r w:rsidR="00C0761B" w:rsidRPr="00EF1D97">
        <w:rPr>
          <w:rFonts w:ascii="Tahoma" w:hAnsi="Tahoma" w:cs="Tahoma"/>
          <w:sz w:val="24"/>
          <w:szCs w:val="28"/>
        </w:rPr>
        <w:t>Storico dell'Arte,</w:t>
      </w:r>
      <w:r w:rsidRPr="00EF1D97">
        <w:rPr>
          <w:rFonts w:ascii="Tahoma" w:hAnsi="Tahoma" w:cs="Tahoma"/>
          <w:sz w:val="24"/>
          <w:szCs w:val="28"/>
        </w:rPr>
        <w:t xml:space="preserve"> </w:t>
      </w:r>
      <w:r w:rsidR="002D209F">
        <w:rPr>
          <w:rFonts w:ascii="Tahoma" w:hAnsi="Tahoma" w:cs="Tahoma"/>
          <w:sz w:val="24"/>
          <w:szCs w:val="28"/>
        </w:rPr>
        <w:t>Università per Stranieri di Siena</w:t>
      </w:r>
      <w:r w:rsidRPr="00EF1D97">
        <w:rPr>
          <w:rFonts w:ascii="Tahoma" w:hAnsi="Tahoma" w:cs="Tahoma"/>
          <w:sz w:val="24"/>
          <w:szCs w:val="28"/>
        </w:rPr>
        <w:t>)</w:t>
      </w:r>
    </w:p>
    <w:p w14:paraId="24BB100A"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 xml:space="preserve">Marta </w:t>
      </w:r>
      <w:proofErr w:type="spellStart"/>
      <w:r w:rsidRPr="00EF1D97">
        <w:rPr>
          <w:rFonts w:ascii="Tahoma" w:hAnsi="Tahoma" w:cs="Tahoma"/>
          <w:b/>
          <w:sz w:val="24"/>
          <w:szCs w:val="28"/>
        </w:rPr>
        <w:t>Petrusewicz</w:t>
      </w:r>
      <w:proofErr w:type="spellEnd"/>
      <w:r w:rsidRPr="00EF1D97">
        <w:rPr>
          <w:rFonts w:ascii="Tahoma" w:hAnsi="Tahoma" w:cs="Tahoma"/>
          <w:sz w:val="24"/>
          <w:szCs w:val="28"/>
        </w:rPr>
        <w:t xml:space="preserve"> (Storica, Università della Calabria)</w:t>
      </w:r>
    </w:p>
    <w:p w14:paraId="37630967"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Anna Salvo</w:t>
      </w:r>
      <w:r w:rsidRPr="00EF1D97">
        <w:rPr>
          <w:rFonts w:ascii="Tahoma" w:hAnsi="Tahoma" w:cs="Tahoma"/>
          <w:sz w:val="24"/>
          <w:szCs w:val="28"/>
        </w:rPr>
        <w:t xml:space="preserve"> (Scrittrice, Università della Calabria)</w:t>
      </w:r>
    </w:p>
    <w:p w14:paraId="6D6C8FFA" w14:textId="77777777" w:rsidR="00F05641" w:rsidRPr="00EF1D97" w:rsidRDefault="00F05641">
      <w:pPr>
        <w:widowControl w:val="0"/>
        <w:autoSpaceDE w:val="0"/>
        <w:jc w:val="both"/>
        <w:rPr>
          <w:rFonts w:ascii="Tahoma" w:hAnsi="Tahoma" w:cs="Tahoma"/>
          <w:b/>
          <w:sz w:val="24"/>
          <w:szCs w:val="28"/>
        </w:rPr>
      </w:pPr>
      <w:r w:rsidRPr="00EF1D97">
        <w:rPr>
          <w:rFonts w:ascii="Tahoma" w:hAnsi="Tahoma" w:cs="Tahoma"/>
          <w:b/>
          <w:sz w:val="24"/>
          <w:szCs w:val="28"/>
        </w:rPr>
        <w:t>Emanuele Trevi</w:t>
      </w:r>
      <w:r w:rsidR="00BB2B21" w:rsidRPr="00EF1D97">
        <w:rPr>
          <w:rFonts w:ascii="Tahoma" w:hAnsi="Tahoma" w:cs="Tahoma"/>
          <w:sz w:val="24"/>
          <w:szCs w:val="28"/>
        </w:rPr>
        <w:t xml:space="preserve"> (Scrittore e </w:t>
      </w:r>
      <w:r w:rsidRPr="00EF1D97">
        <w:rPr>
          <w:rFonts w:ascii="Tahoma" w:hAnsi="Tahoma" w:cs="Tahoma"/>
          <w:sz w:val="24"/>
          <w:szCs w:val="28"/>
        </w:rPr>
        <w:t>critico letterario)</w:t>
      </w:r>
    </w:p>
    <w:p w14:paraId="78DC68AC" w14:textId="77777777" w:rsidR="00F05641" w:rsidRPr="00EF1D97" w:rsidRDefault="00F05641">
      <w:pPr>
        <w:widowControl w:val="0"/>
        <w:autoSpaceDE w:val="0"/>
        <w:jc w:val="both"/>
        <w:rPr>
          <w:rFonts w:ascii="Tahoma" w:hAnsi="Tahoma" w:cs="Tahoma"/>
          <w:b/>
          <w:sz w:val="14"/>
          <w:szCs w:val="16"/>
        </w:rPr>
      </w:pPr>
      <w:r w:rsidRPr="00EF1D97">
        <w:rPr>
          <w:rFonts w:ascii="Tahoma" w:hAnsi="Tahoma" w:cs="Tahoma"/>
          <w:b/>
          <w:sz w:val="24"/>
          <w:szCs w:val="28"/>
        </w:rPr>
        <w:t>Massimo Veltri</w:t>
      </w:r>
      <w:r w:rsidRPr="00EF1D97">
        <w:rPr>
          <w:rFonts w:ascii="Tahoma" w:hAnsi="Tahoma" w:cs="Tahoma"/>
          <w:sz w:val="24"/>
          <w:szCs w:val="28"/>
        </w:rPr>
        <w:t xml:space="preserve"> (Ingegnere, Università della Calabria)</w:t>
      </w:r>
    </w:p>
    <w:p w14:paraId="3AA87C41" w14:textId="77777777" w:rsidR="00F05641" w:rsidRPr="00EF1D97" w:rsidRDefault="00F05641">
      <w:pPr>
        <w:widowControl w:val="0"/>
        <w:autoSpaceDE w:val="0"/>
        <w:jc w:val="both"/>
        <w:rPr>
          <w:rFonts w:ascii="Tahoma" w:hAnsi="Tahoma" w:cs="Tahoma"/>
          <w:b/>
          <w:sz w:val="14"/>
          <w:szCs w:val="16"/>
        </w:rPr>
      </w:pPr>
    </w:p>
    <w:p w14:paraId="6CB3A77F" w14:textId="1EEA5E27" w:rsidR="00F05641" w:rsidRPr="003A0212" w:rsidRDefault="008D2210">
      <w:pPr>
        <w:widowControl w:val="0"/>
        <w:autoSpaceDE w:val="0"/>
        <w:jc w:val="both"/>
        <w:rPr>
          <w:rFonts w:ascii="Tahoma" w:hAnsi="Tahoma" w:cs="Tahoma"/>
          <w:sz w:val="24"/>
          <w:szCs w:val="28"/>
          <w:u w:val="single"/>
        </w:rPr>
      </w:pPr>
      <w:r w:rsidRPr="003A0212">
        <w:rPr>
          <w:rFonts w:ascii="Tahoma" w:hAnsi="Tahoma" w:cs="Tahoma"/>
          <w:b/>
          <w:color w:val="CC0000"/>
          <w:sz w:val="24"/>
          <w:szCs w:val="28"/>
          <w:u w:val="single"/>
        </w:rPr>
        <w:t>Il Premio Sila ’49, la storia</w:t>
      </w:r>
    </w:p>
    <w:p w14:paraId="432DA3D4" w14:textId="77777777" w:rsidR="00F05641" w:rsidRPr="00EF1D97" w:rsidRDefault="00F05641">
      <w:pPr>
        <w:widowControl w:val="0"/>
        <w:autoSpaceDE w:val="0"/>
        <w:jc w:val="both"/>
        <w:rPr>
          <w:rFonts w:ascii="Tahoma" w:hAnsi="Tahoma" w:cs="Tahoma"/>
          <w:sz w:val="14"/>
          <w:szCs w:val="16"/>
        </w:rPr>
      </w:pPr>
      <w:r w:rsidRPr="00EF1D97">
        <w:rPr>
          <w:rFonts w:ascii="Tahoma" w:hAnsi="Tahoma" w:cs="Tahoma"/>
          <w:sz w:val="24"/>
          <w:szCs w:val="28"/>
        </w:rPr>
        <w:t xml:space="preserve">Nato nel 1949 a Cosenza, è uno dei più antichi premi letterari italiani. A presiedere la Giuria della prima edizione fu Leonida </w:t>
      </w:r>
      <w:proofErr w:type="spellStart"/>
      <w:r w:rsidRPr="00EF1D97">
        <w:rPr>
          <w:rFonts w:ascii="Tahoma" w:hAnsi="Tahoma" w:cs="Tahoma"/>
          <w:sz w:val="24"/>
          <w:szCs w:val="28"/>
        </w:rPr>
        <w:t>Répaci</w:t>
      </w:r>
      <w:proofErr w:type="spellEnd"/>
      <w:r w:rsidRPr="00EF1D97">
        <w:rPr>
          <w:rFonts w:ascii="Tahoma" w:hAnsi="Tahoma" w:cs="Tahoma"/>
          <w:sz w:val="24"/>
          <w:szCs w:val="28"/>
        </w:rPr>
        <w:t xml:space="preserve"> che lavorò alla costruzione di una giuria di altissimo valore intellettuale: Carlo Levi, Concetto Marchesi, Corrado Alvaro, Luigi Russo. Sin dal suo esordio il Premio Sila ha prodotto eventi significativi come la st</w:t>
      </w:r>
      <w:r w:rsidR="003F1F1A" w:rsidRPr="00EF1D97">
        <w:rPr>
          <w:rFonts w:ascii="Tahoma" w:hAnsi="Tahoma" w:cs="Tahoma"/>
          <w:sz w:val="24"/>
          <w:szCs w:val="28"/>
        </w:rPr>
        <w:t>orica conferenza di Giacomo Deb</w:t>
      </w:r>
      <w:r w:rsidRPr="00EF1D97">
        <w:rPr>
          <w:rFonts w:ascii="Tahoma" w:hAnsi="Tahoma" w:cs="Tahoma"/>
          <w:sz w:val="24"/>
          <w:szCs w:val="28"/>
        </w:rPr>
        <w:t xml:space="preserve">enedetti su Alfieri e quella di Carlo Muscetta su Padula. Nell’arco di molti decenni, il Sila ha coinvolto nelle sue Giurie varie personalità del mondo letterario, fra cui Giuseppe Ungaretti, Carlo Bo, Walter Pedullà, Geno Pampaloni, Angelo Guglielmi, Rosario Villari, Angelo Maria Ripellino, Enzo Siciliano, e ha contribuito alla scoperta di molti talenti: Luigi Malerba, Rossana </w:t>
      </w:r>
      <w:proofErr w:type="spellStart"/>
      <w:r w:rsidRPr="00EF1D97">
        <w:rPr>
          <w:rFonts w:ascii="Tahoma" w:hAnsi="Tahoma" w:cs="Tahoma"/>
          <w:sz w:val="24"/>
          <w:szCs w:val="28"/>
        </w:rPr>
        <w:t>Ombres</w:t>
      </w:r>
      <w:proofErr w:type="spellEnd"/>
      <w:r w:rsidRPr="00EF1D97">
        <w:rPr>
          <w:rFonts w:ascii="Tahoma" w:hAnsi="Tahoma" w:cs="Tahoma"/>
          <w:sz w:val="24"/>
          <w:szCs w:val="28"/>
        </w:rPr>
        <w:t>, Franco Cordelli, Franco Basaglia, Vincenzo Cerami, Giuseppe Pontiggia, Vittorio Sermonti, Ottiero Ottieri, Leonardo Sciascia, Mario Tobino, Giorgio Bocca, Ignazio Silone, Michele Prisco.</w:t>
      </w:r>
    </w:p>
    <w:p w14:paraId="2816F7D1" w14:textId="2B053E08" w:rsidR="00F05641" w:rsidRPr="00EF1D97" w:rsidRDefault="00F05641">
      <w:pPr>
        <w:widowControl w:val="0"/>
        <w:autoSpaceDE w:val="0"/>
        <w:jc w:val="both"/>
        <w:rPr>
          <w:rFonts w:ascii="Tahoma" w:hAnsi="Tahoma" w:cs="Tahoma"/>
          <w:sz w:val="14"/>
          <w:szCs w:val="16"/>
        </w:rPr>
      </w:pPr>
      <w:r w:rsidRPr="00EF1D97">
        <w:rPr>
          <w:rFonts w:ascii="Tahoma" w:hAnsi="Tahoma" w:cs="Tahoma"/>
          <w:sz w:val="24"/>
          <w:szCs w:val="28"/>
        </w:rPr>
        <w:t xml:space="preserve">Erede di un passato di considerevole valore intellettuale, il Premio è rinato nel 2012 con il nome di </w:t>
      </w:r>
      <w:r w:rsidR="00837371" w:rsidRPr="00EF1D97">
        <w:rPr>
          <w:rFonts w:ascii="Tahoma" w:hAnsi="Tahoma" w:cs="Tahoma"/>
          <w:b/>
          <w:color w:val="CC0000"/>
          <w:sz w:val="24"/>
          <w:szCs w:val="28"/>
        </w:rPr>
        <w:t xml:space="preserve">Premio Sila ’49 </w:t>
      </w:r>
      <w:r w:rsidRPr="00EF1D97">
        <w:rPr>
          <w:rFonts w:ascii="Tahoma" w:hAnsi="Tahoma" w:cs="Tahoma"/>
          <w:sz w:val="24"/>
          <w:szCs w:val="28"/>
        </w:rPr>
        <w:t>per riprendere le fila di un discorso interrotto. Oggi, come allora, si avverte la necessità di stimolare, valorizzare e ridisegnare le mappe della nostra storia letteraria con uno sguardo attento e sensibile che riaffermi il valore etico della cultura e l’esercizio dello spirito critico.</w:t>
      </w:r>
    </w:p>
    <w:p w14:paraId="142DDA54" w14:textId="77777777" w:rsidR="00F05641" w:rsidRPr="00EF1D97" w:rsidRDefault="00F05641">
      <w:pPr>
        <w:widowControl w:val="0"/>
        <w:autoSpaceDE w:val="0"/>
        <w:jc w:val="both"/>
        <w:rPr>
          <w:rFonts w:ascii="Tahoma" w:hAnsi="Tahoma" w:cs="Tahoma"/>
          <w:sz w:val="14"/>
          <w:szCs w:val="16"/>
        </w:rPr>
      </w:pPr>
    </w:p>
    <w:p w14:paraId="3E1D9458" w14:textId="77777777" w:rsidR="00F05641" w:rsidRPr="00EF1D97" w:rsidRDefault="00F05641">
      <w:pPr>
        <w:widowControl w:val="0"/>
        <w:autoSpaceDE w:val="0"/>
        <w:jc w:val="both"/>
        <w:rPr>
          <w:rFonts w:ascii="Tahoma" w:hAnsi="Tahoma" w:cs="Tahoma"/>
          <w:sz w:val="14"/>
          <w:szCs w:val="16"/>
        </w:rPr>
      </w:pPr>
      <w:r w:rsidRPr="00EF1D97">
        <w:rPr>
          <w:rFonts w:ascii="Tahoma" w:hAnsi="Tahoma" w:cs="Tahoma"/>
          <w:sz w:val="24"/>
          <w:szCs w:val="28"/>
        </w:rPr>
        <w:t xml:space="preserve">Nel maggio 2010, per iniziativa dell’avvocato </w:t>
      </w:r>
      <w:r w:rsidRPr="00EF1D97">
        <w:rPr>
          <w:rFonts w:ascii="Tahoma" w:hAnsi="Tahoma" w:cs="Tahoma"/>
          <w:b/>
          <w:bCs/>
          <w:sz w:val="24"/>
          <w:szCs w:val="28"/>
        </w:rPr>
        <w:t>Enzo Paolini</w:t>
      </w:r>
      <w:r w:rsidRPr="00EF1D97">
        <w:rPr>
          <w:rFonts w:ascii="Tahoma" w:hAnsi="Tahoma" w:cs="Tahoma"/>
          <w:sz w:val="24"/>
          <w:szCs w:val="28"/>
        </w:rPr>
        <w:t xml:space="preserve">, di Banca Carime nella persona del suo presidente </w:t>
      </w:r>
      <w:r w:rsidRPr="00EF1D97">
        <w:rPr>
          <w:rFonts w:ascii="Tahoma" w:hAnsi="Tahoma" w:cs="Tahoma"/>
          <w:b/>
          <w:bCs/>
          <w:sz w:val="24"/>
          <w:szCs w:val="28"/>
        </w:rPr>
        <w:t>Andrea Pisani Massamormile</w:t>
      </w:r>
      <w:r w:rsidRPr="00EF1D97">
        <w:rPr>
          <w:rFonts w:ascii="Tahoma" w:hAnsi="Tahoma" w:cs="Tahoma"/>
          <w:sz w:val="24"/>
          <w:szCs w:val="28"/>
        </w:rPr>
        <w:t xml:space="preserve"> e dell’arcivescovo di Cosenza </w:t>
      </w:r>
      <w:r w:rsidRPr="00EF1D97">
        <w:rPr>
          <w:rFonts w:ascii="Tahoma" w:hAnsi="Tahoma" w:cs="Tahoma"/>
          <w:b/>
          <w:bCs/>
          <w:sz w:val="24"/>
          <w:szCs w:val="28"/>
        </w:rPr>
        <w:t xml:space="preserve">Mons. Salvatore </w:t>
      </w:r>
      <w:proofErr w:type="spellStart"/>
      <w:r w:rsidRPr="00EF1D97">
        <w:rPr>
          <w:rFonts w:ascii="Tahoma" w:hAnsi="Tahoma" w:cs="Tahoma"/>
          <w:b/>
          <w:bCs/>
          <w:sz w:val="24"/>
          <w:szCs w:val="28"/>
        </w:rPr>
        <w:t>Nunnari</w:t>
      </w:r>
      <w:proofErr w:type="spellEnd"/>
      <w:r w:rsidRPr="00EF1D97">
        <w:rPr>
          <w:rFonts w:ascii="Tahoma" w:hAnsi="Tahoma" w:cs="Tahoma"/>
          <w:sz w:val="24"/>
          <w:szCs w:val="28"/>
        </w:rPr>
        <w:t xml:space="preserve">, è stata costituita la </w:t>
      </w:r>
      <w:r w:rsidRPr="00EF1D97">
        <w:rPr>
          <w:rFonts w:ascii="Tahoma" w:hAnsi="Tahoma" w:cs="Tahoma"/>
          <w:b/>
          <w:bCs/>
          <w:color w:val="262626"/>
          <w:sz w:val="24"/>
          <w:szCs w:val="28"/>
        </w:rPr>
        <w:t>Fondazione Premio Sila</w:t>
      </w:r>
      <w:r w:rsidRPr="00EF1D97">
        <w:rPr>
          <w:rFonts w:ascii="Tahoma" w:hAnsi="Tahoma" w:cs="Tahoma"/>
          <w:sz w:val="24"/>
          <w:szCs w:val="28"/>
        </w:rPr>
        <w:t xml:space="preserve"> allo scopo di far rinascere il premio che vide le sue ultime edizioni negli anni novanta.</w:t>
      </w:r>
    </w:p>
    <w:p w14:paraId="0FD0C6EB" w14:textId="77777777" w:rsidR="00F05641" w:rsidRPr="00EF1D97" w:rsidRDefault="00F05641">
      <w:pPr>
        <w:widowControl w:val="0"/>
        <w:autoSpaceDE w:val="0"/>
        <w:jc w:val="both"/>
        <w:rPr>
          <w:rFonts w:ascii="Tahoma" w:hAnsi="Tahoma" w:cs="Tahoma"/>
          <w:sz w:val="14"/>
          <w:szCs w:val="16"/>
        </w:rPr>
      </w:pPr>
    </w:p>
    <w:p w14:paraId="5FDAE975" w14:textId="05C118C7" w:rsidR="00F05641" w:rsidRPr="003A0212" w:rsidRDefault="009F2ED4">
      <w:pPr>
        <w:widowControl w:val="0"/>
        <w:autoSpaceDE w:val="0"/>
        <w:jc w:val="both"/>
        <w:rPr>
          <w:rFonts w:ascii="Tahoma" w:hAnsi="Tahoma" w:cs="Tahoma"/>
          <w:b/>
          <w:bCs/>
          <w:sz w:val="24"/>
          <w:szCs w:val="28"/>
          <w:shd w:val="clear" w:color="auto" w:fill="FFFFFF"/>
        </w:rPr>
      </w:pPr>
      <w:r>
        <w:rPr>
          <w:rFonts w:ascii="Tahoma" w:hAnsi="Tahoma" w:cs="Tahoma"/>
          <w:sz w:val="24"/>
          <w:szCs w:val="28"/>
        </w:rPr>
        <w:t xml:space="preserve">Nelle prime </w:t>
      </w:r>
      <w:r w:rsidR="00351FAC">
        <w:rPr>
          <w:rFonts w:ascii="Tahoma" w:hAnsi="Tahoma" w:cs="Tahoma"/>
          <w:sz w:val="24"/>
          <w:szCs w:val="28"/>
        </w:rPr>
        <w:t>otto</w:t>
      </w:r>
      <w:r>
        <w:rPr>
          <w:rFonts w:ascii="Tahoma" w:hAnsi="Tahoma" w:cs="Tahoma"/>
          <w:sz w:val="24"/>
          <w:szCs w:val="28"/>
        </w:rPr>
        <w:t xml:space="preserve"> </w:t>
      </w:r>
      <w:r w:rsidR="00F05641" w:rsidRPr="00EF1D97">
        <w:rPr>
          <w:rFonts w:ascii="Tahoma" w:hAnsi="Tahoma" w:cs="Tahoma"/>
          <w:sz w:val="24"/>
          <w:szCs w:val="28"/>
        </w:rPr>
        <w:t>edizioni</w:t>
      </w:r>
      <w:r w:rsidR="00F05641" w:rsidRPr="00A34150">
        <w:rPr>
          <w:rFonts w:ascii="Tahoma" w:hAnsi="Tahoma" w:cs="Tahoma"/>
          <w:bCs/>
          <w:sz w:val="24"/>
          <w:szCs w:val="28"/>
        </w:rPr>
        <w:t>, il</w:t>
      </w:r>
      <w:r w:rsidR="00F05641" w:rsidRPr="00EF1D97">
        <w:rPr>
          <w:rFonts w:ascii="Tahoma" w:hAnsi="Tahoma" w:cs="Tahoma"/>
          <w:b/>
          <w:bCs/>
          <w:sz w:val="24"/>
          <w:szCs w:val="28"/>
        </w:rPr>
        <w:t xml:space="preserve"> Sila '49 </w:t>
      </w:r>
      <w:r w:rsidR="00F05641" w:rsidRPr="00EF1D97">
        <w:rPr>
          <w:rFonts w:ascii="Tahoma" w:hAnsi="Tahoma" w:cs="Tahoma"/>
          <w:sz w:val="24"/>
          <w:szCs w:val="28"/>
        </w:rPr>
        <w:t>si è affermato per l’impegno a promuovere le opere di rilievo civile, l’analisi e la critica sociale. Tra i premiati ricordiamo</w:t>
      </w:r>
      <w:r w:rsidR="00F05641" w:rsidRPr="00EF1D97">
        <w:rPr>
          <w:rFonts w:ascii="Tahoma" w:hAnsi="Tahoma" w:cs="Tahoma"/>
          <w:b/>
          <w:bCs/>
          <w:i/>
          <w:color w:val="333333"/>
          <w:sz w:val="24"/>
          <w:szCs w:val="28"/>
        </w:rPr>
        <w:t xml:space="preserve"> </w:t>
      </w:r>
      <w:r w:rsidR="00F05641" w:rsidRPr="00EF1D97">
        <w:rPr>
          <w:rFonts w:ascii="Tahoma" w:hAnsi="Tahoma" w:cs="Tahoma"/>
          <w:b/>
          <w:bCs/>
          <w:sz w:val="24"/>
          <w:szCs w:val="28"/>
        </w:rPr>
        <w:t xml:space="preserve">Valeria Parrella, Alessandro Perissinotto, Sandro Bonvissuto, Giorgio Falco, Leonardo </w:t>
      </w:r>
      <w:proofErr w:type="spellStart"/>
      <w:r w:rsidR="00F05641" w:rsidRPr="00EF1D97">
        <w:rPr>
          <w:rFonts w:ascii="Tahoma" w:hAnsi="Tahoma" w:cs="Tahoma"/>
          <w:b/>
          <w:bCs/>
          <w:sz w:val="24"/>
          <w:szCs w:val="28"/>
        </w:rPr>
        <w:t>Colombati</w:t>
      </w:r>
      <w:proofErr w:type="spellEnd"/>
      <w:r w:rsidR="00F05641" w:rsidRPr="00EF1D97">
        <w:rPr>
          <w:rFonts w:ascii="Tahoma" w:hAnsi="Tahoma" w:cs="Tahoma"/>
          <w:b/>
          <w:bCs/>
          <w:sz w:val="24"/>
          <w:szCs w:val="28"/>
        </w:rPr>
        <w:t>,</w:t>
      </w:r>
      <w:r w:rsidR="00F05641" w:rsidRPr="00EF1D97">
        <w:rPr>
          <w:rFonts w:ascii="Tahoma" w:hAnsi="Tahoma" w:cs="Tahoma"/>
          <w:sz w:val="24"/>
          <w:szCs w:val="28"/>
        </w:rPr>
        <w:t xml:space="preserve"> </w:t>
      </w:r>
      <w:r w:rsidR="006C4102" w:rsidRPr="00EF1D97">
        <w:rPr>
          <w:rFonts w:ascii="Tahoma" w:hAnsi="Tahoma" w:cs="Tahoma"/>
          <w:b/>
          <w:bCs/>
          <w:sz w:val="24"/>
          <w:szCs w:val="28"/>
        </w:rPr>
        <w:t xml:space="preserve">Vitaliano Trevisan, </w:t>
      </w:r>
      <w:r w:rsidR="00F05641" w:rsidRPr="00EF1D97">
        <w:rPr>
          <w:rFonts w:ascii="Tahoma" w:hAnsi="Tahoma" w:cs="Tahoma"/>
          <w:b/>
          <w:bCs/>
          <w:sz w:val="24"/>
          <w:szCs w:val="28"/>
        </w:rPr>
        <w:t>Antonella Lattanzi</w:t>
      </w:r>
      <w:r w:rsidR="00351FAC">
        <w:rPr>
          <w:rFonts w:ascii="Tahoma" w:hAnsi="Tahoma" w:cs="Tahoma"/>
          <w:b/>
          <w:bCs/>
          <w:sz w:val="24"/>
          <w:szCs w:val="28"/>
        </w:rPr>
        <w:t>,</w:t>
      </w:r>
      <w:r w:rsidR="006C4102" w:rsidRPr="00EF1D97">
        <w:rPr>
          <w:rFonts w:ascii="Tahoma" w:hAnsi="Tahoma" w:cs="Tahoma"/>
          <w:b/>
          <w:bCs/>
          <w:sz w:val="24"/>
          <w:szCs w:val="28"/>
        </w:rPr>
        <w:t xml:space="preserve"> Francesca Melandri</w:t>
      </w:r>
      <w:r w:rsidR="00351FAC">
        <w:rPr>
          <w:rFonts w:ascii="Tahoma" w:hAnsi="Tahoma" w:cs="Tahoma"/>
          <w:b/>
          <w:bCs/>
          <w:sz w:val="24"/>
          <w:szCs w:val="28"/>
        </w:rPr>
        <w:t xml:space="preserve"> e Claudia </w:t>
      </w:r>
      <w:proofErr w:type="spellStart"/>
      <w:r w:rsidR="00351FAC">
        <w:rPr>
          <w:rFonts w:ascii="Tahoma" w:hAnsi="Tahoma" w:cs="Tahoma"/>
          <w:b/>
          <w:bCs/>
          <w:sz w:val="24"/>
          <w:szCs w:val="28"/>
        </w:rPr>
        <w:t>Durastanti</w:t>
      </w:r>
      <w:proofErr w:type="spellEnd"/>
      <w:r w:rsidR="00F05641" w:rsidRPr="00EF1D97">
        <w:rPr>
          <w:rFonts w:ascii="Tahoma" w:hAnsi="Tahoma" w:cs="Tahoma"/>
          <w:b/>
          <w:bCs/>
          <w:sz w:val="24"/>
          <w:szCs w:val="28"/>
        </w:rPr>
        <w:t xml:space="preserve"> </w:t>
      </w:r>
      <w:r w:rsidR="00F05641" w:rsidRPr="00EF1D97">
        <w:rPr>
          <w:rFonts w:ascii="Tahoma" w:hAnsi="Tahoma" w:cs="Tahoma"/>
          <w:sz w:val="24"/>
          <w:szCs w:val="28"/>
        </w:rPr>
        <w:t xml:space="preserve">per la sezione letteratura; </w:t>
      </w:r>
      <w:r w:rsidR="00F05641" w:rsidRPr="00EF1D97">
        <w:rPr>
          <w:rFonts w:ascii="Tahoma" w:hAnsi="Tahoma" w:cs="Tahoma"/>
          <w:b/>
          <w:bCs/>
          <w:sz w:val="24"/>
          <w:szCs w:val="28"/>
          <w:shd w:val="clear" w:color="auto" w:fill="FFFFFF"/>
        </w:rPr>
        <w:t xml:space="preserve">Roberta Carlini, Domenico </w:t>
      </w:r>
      <w:proofErr w:type="spellStart"/>
      <w:r w:rsidR="00F05641" w:rsidRPr="00EF1D97">
        <w:rPr>
          <w:rFonts w:ascii="Tahoma" w:hAnsi="Tahoma" w:cs="Tahoma"/>
          <w:b/>
          <w:bCs/>
          <w:sz w:val="24"/>
          <w:szCs w:val="28"/>
          <w:shd w:val="clear" w:color="auto" w:fill="FFFFFF"/>
        </w:rPr>
        <w:t>Losurdo</w:t>
      </w:r>
      <w:proofErr w:type="spellEnd"/>
      <w:r w:rsidR="00F05641" w:rsidRPr="00EF1D97">
        <w:rPr>
          <w:rFonts w:ascii="Tahoma" w:hAnsi="Tahoma" w:cs="Tahoma"/>
          <w:b/>
          <w:bCs/>
          <w:sz w:val="24"/>
          <w:szCs w:val="28"/>
          <w:shd w:val="clear" w:color="auto" w:fill="FFFFFF"/>
        </w:rPr>
        <w:t xml:space="preserve">, Lucy </w:t>
      </w:r>
      <w:proofErr w:type="spellStart"/>
      <w:r w:rsidR="00F05641" w:rsidRPr="00EF1D97">
        <w:rPr>
          <w:rFonts w:ascii="Tahoma" w:hAnsi="Tahoma" w:cs="Tahoma"/>
          <w:b/>
          <w:bCs/>
          <w:sz w:val="24"/>
          <w:szCs w:val="28"/>
          <w:shd w:val="clear" w:color="auto" w:fill="FFFFFF"/>
        </w:rPr>
        <w:t>Riall</w:t>
      </w:r>
      <w:proofErr w:type="spellEnd"/>
      <w:r w:rsidR="00F05641" w:rsidRPr="00EF1D97">
        <w:rPr>
          <w:rFonts w:ascii="Tahoma" w:hAnsi="Tahoma" w:cs="Tahoma"/>
          <w:b/>
          <w:bCs/>
          <w:sz w:val="24"/>
          <w:szCs w:val="28"/>
          <w:shd w:val="clear" w:color="auto" w:fill="FFFFFF"/>
        </w:rPr>
        <w:t xml:space="preserve">, Jean-Paul </w:t>
      </w:r>
      <w:proofErr w:type="spellStart"/>
      <w:r w:rsidR="00F05641" w:rsidRPr="00EF1D97">
        <w:rPr>
          <w:rFonts w:ascii="Tahoma" w:hAnsi="Tahoma" w:cs="Tahoma"/>
          <w:b/>
          <w:bCs/>
          <w:sz w:val="24"/>
          <w:szCs w:val="28"/>
          <w:shd w:val="clear" w:color="auto" w:fill="FFFFFF"/>
        </w:rPr>
        <w:t>Fitoussi</w:t>
      </w:r>
      <w:proofErr w:type="spellEnd"/>
      <w:r w:rsidR="00F05641" w:rsidRPr="00EF1D97">
        <w:rPr>
          <w:rFonts w:ascii="Tahoma" w:hAnsi="Tahoma" w:cs="Tahoma"/>
          <w:b/>
          <w:bCs/>
          <w:sz w:val="24"/>
          <w:szCs w:val="28"/>
          <w:shd w:val="clear" w:color="auto" w:fill="FFFFFF"/>
        </w:rPr>
        <w:t>, John Davis, Chiara Saraceno, Jason Pine,</w:t>
      </w:r>
      <w:r w:rsidR="00F05641" w:rsidRPr="00EF1D97">
        <w:rPr>
          <w:rFonts w:ascii="Tahoma" w:hAnsi="Tahoma" w:cs="Tahoma"/>
          <w:sz w:val="24"/>
          <w:szCs w:val="28"/>
          <w:shd w:val="clear" w:color="auto" w:fill="FFFFFF"/>
        </w:rPr>
        <w:t xml:space="preserve"> </w:t>
      </w:r>
      <w:r w:rsidR="00F05641" w:rsidRPr="00EF1D97">
        <w:rPr>
          <w:rFonts w:ascii="Tahoma" w:hAnsi="Tahoma" w:cs="Tahoma"/>
          <w:b/>
          <w:bCs/>
          <w:sz w:val="24"/>
          <w:szCs w:val="28"/>
          <w:shd w:val="clear" w:color="auto" w:fill="FFFFFF"/>
        </w:rPr>
        <w:t xml:space="preserve">Luciana Castellina, John </w:t>
      </w:r>
      <w:proofErr w:type="spellStart"/>
      <w:r w:rsidR="00F05641" w:rsidRPr="00EF1D97">
        <w:rPr>
          <w:rFonts w:ascii="Tahoma" w:hAnsi="Tahoma" w:cs="Tahoma"/>
          <w:b/>
          <w:bCs/>
          <w:sz w:val="24"/>
          <w:szCs w:val="28"/>
          <w:shd w:val="clear" w:color="auto" w:fill="FFFFFF"/>
        </w:rPr>
        <w:t>Dikie</w:t>
      </w:r>
      <w:proofErr w:type="spellEnd"/>
      <w:r w:rsidR="00F05641" w:rsidRPr="00EF1D97">
        <w:rPr>
          <w:rFonts w:ascii="Tahoma" w:hAnsi="Tahoma" w:cs="Tahoma"/>
          <w:b/>
          <w:bCs/>
          <w:sz w:val="24"/>
          <w:szCs w:val="28"/>
          <w:shd w:val="clear" w:color="auto" w:fill="FFFFFF"/>
        </w:rPr>
        <w:t>, Vito Teti, Angelo D'Orsi</w:t>
      </w:r>
      <w:r w:rsidR="008D2310" w:rsidRPr="00EF1D97">
        <w:rPr>
          <w:rFonts w:ascii="Tahoma" w:hAnsi="Tahoma" w:cs="Tahoma"/>
          <w:b/>
          <w:bCs/>
          <w:sz w:val="24"/>
          <w:szCs w:val="28"/>
          <w:shd w:val="clear" w:color="auto" w:fill="FFFFFF"/>
        </w:rPr>
        <w:t>, Donatella Di Cesare</w:t>
      </w:r>
      <w:r w:rsidR="00351FAC">
        <w:rPr>
          <w:rFonts w:ascii="Tahoma" w:hAnsi="Tahoma" w:cs="Tahoma"/>
          <w:b/>
          <w:bCs/>
          <w:sz w:val="24"/>
          <w:szCs w:val="28"/>
          <w:shd w:val="clear" w:color="auto" w:fill="FFFFFF"/>
        </w:rPr>
        <w:t>, Luigi Ferrajoli</w:t>
      </w:r>
      <w:r w:rsidR="00F05641" w:rsidRPr="00EF1D97">
        <w:rPr>
          <w:rFonts w:ascii="Tahoma" w:hAnsi="Tahoma" w:cs="Tahoma"/>
          <w:sz w:val="24"/>
          <w:szCs w:val="28"/>
          <w:shd w:val="clear" w:color="auto" w:fill="FFFFFF"/>
        </w:rPr>
        <w:t xml:space="preserve"> per le altre sezioni.</w:t>
      </w:r>
      <w:r w:rsidR="003A0212">
        <w:rPr>
          <w:rFonts w:ascii="Tahoma" w:hAnsi="Tahoma" w:cs="Tahoma"/>
          <w:b/>
          <w:bCs/>
          <w:sz w:val="24"/>
          <w:szCs w:val="28"/>
          <w:shd w:val="clear" w:color="auto" w:fill="FFFFFF"/>
        </w:rPr>
        <w:t xml:space="preserve"> </w:t>
      </w:r>
      <w:r w:rsidR="00F05641" w:rsidRPr="00EF1D97">
        <w:rPr>
          <w:rFonts w:ascii="Tahoma" w:hAnsi="Tahoma" w:cs="Tahoma"/>
          <w:b/>
          <w:bCs/>
          <w:sz w:val="24"/>
          <w:szCs w:val="28"/>
          <w:shd w:val="clear" w:color="auto" w:fill="FFFFFF"/>
        </w:rPr>
        <w:t>Salvatore Settis, Stefano Rodotà,</w:t>
      </w:r>
      <w:r w:rsidR="00F05641" w:rsidRPr="00EF1D97">
        <w:rPr>
          <w:rFonts w:ascii="Tahoma" w:hAnsi="Tahoma" w:cs="Tahoma"/>
          <w:sz w:val="24"/>
          <w:szCs w:val="28"/>
          <w:shd w:val="clear" w:color="auto" w:fill="FFFFFF"/>
        </w:rPr>
        <w:t xml:space="preserve"> </w:t>
      </w:r>
      <w:r w:rsidR="00183269" w:rsidRPr="00EF1D97">
        <w:rPr>
          <w:rFonts w:ascii="Tahoma" w:hAnsi="Tahoma" w:cs="Tahoma"/>
          <w:b/>
          <w:bCs/>
          <w:sz w:val="24"/>
          <w:szCs w:val="28"/>
          <w:shd w:val="clear" w:color="auto" w:fill="FFFFFF"/>
        </w:rPr>
        <w:t xml:space="preserve">Carlo Ginzburg, </w:t>
      </w:r>
      <w:r w:rsidR="00F05641" w:rsidRPr="00EF1D97">
        <w:rPr>
          <w:rFonts w:ascii="Tahoma" w:hAnsi="Tahoma" w:cs="Tahoma"/>
          <w:b/>
          <w:bCs/>
          <w:sz w:val="24"/>
          <w:szCs w:val="28"/>
          <w:shd w:val="clear" w:color="auto" w:fill="FFFFFF"/>
        </w:rPr>
        <w:t>Gustavo Zagrebelsky</w:t>
      </w:r>
      <w:r w:rsidR="00351FAC">
        <w:rPr>
          <w:rFonts w:ascii="Tahoma" w:hAnsi="Tahoma" w:cs="Tahoma"/>
          <w:b/>
          <w:bCs/>
          <w:sz w:val="24"/>
          <w:szCs w:val="28"/>
          <w:shd w:val="clear" w:color="auto" w:fill="FFFFFF"/>
        </w:rPr>
        <w:t xml:space="preserve">, </w:t>
      </w:r>
      <w:r w:rsidR="00650015" w:rsidRPr="00EF1D97">
        <w:rPr>
          <w:rFonts w:ascii="Tahoma" w:hAnsi="Tahoma" w:cs="Tahoma"/>
          <w:b/>
          <w:bCs/>
          <w:sz w:val="24"/>
          <w:szCs w:val="28"/>
        </w:rPr>
        <w:t>Ferdinando Scianna</w:t>
      </w:r>
      <w:r w:rsidR="00F05641" w:rsidRPr="00EF1D97">
        <w:rPr>
          <w:rFonts w:ascii="Tahoma" w:hAnsi="Tahoma" w:cs="Tahoma"/>
          <w:b/>
          <w:bCs/>
          <w:sz w:val="24"/>
          <w:szCs w:val="28"/>
          <w:shd w:val="clear" w:color="auto" w:fill="FFFFFF"/>
        </w:rPr>
        <w:t xml:space="preserve"> </w:t>
      </w:r>
      <w:r w:rsidR="00351FAC">
        <w:rPr>
          <w:rFonts w:ascii="Tahoma" w:hAnsi="Tahoma" w:cs="Tahoma"/>
          <w:b/>
          <w:bCs/>
          <w:sz w:val="24"/>
          <w:szCs w:val="28"/>
          <w:shd w:val="clear" w:color="auto" w:fill="FFFFFF"/>
        </w:rPr>
        <w:t xml:space="preserve">e Giovanna Marini </w:t>
      </w:r>
      <w:r w:rsidR="002E531F" w:rsidRPr="002E531F">
        <w:rPr>
          <w:rFonts w:ascii="Tahoma" w:hAnsi="Tahoma" w:cs="Tahoma"/>
          <w:bCs/>
          <w:sz w:val="24"/>
          <w:szCs w:val="28"/>
          <w:shd w:val="clear" w:color="auto" w:fill="FFFFFF"/>
        </w:rPr>
        <w:t>per</w:t>
      </w:r>
      <w:r w:rsidR="00F05641" w:rsidRPr="002E531F">
        <w:rPr>
          <w:rFonts w:ascii="Tahoma" w:hAnsi="Tahoma" w:cs="Tahoma"/>
          <w:sz w:val="24"/>
          <w:szCs w:val="28"/>
          <w:shd w:val="clear" w:color="auto" w:fill="FFFFFF"/>
        </w:rPr>
        <w:t xml:space="preserve"> </w:t>
      </w:r>
      <w:r w:rsidR="00F05641" w:rsidRPr="00EF1D97">
        <w:rPr>
          <w:rFonts w:ascii="Tahoma" w:hAnsi="Tahoma" w:cs="Tahoma"/>
          <w:sz w:val="24"/>
          <w:szCs w:val="28"/>
          <w:shd w:val="clear" w:color="auto" w:fill="FFFFFF"/>
        </w:rPr>
        <w:t xml:space="preserve">i Premi </w:t>
      </w:r>
      <w:r w:rsidR="002E531F">
        <w:rPr>
          <w:rFonts w:ascii="Tahoma" w:hAnsi="Tahoma" w:cs="Tahoma"/>
          <w:sz w:val="24"/>
          <w:szCs w:val="28"/>
          <w:shd w:val="clear" w:color="auto" w:fill="FFFFFF"/>
        </w:rPr>
        <w:t>alla carriera</w:t>
      </w:r>
      <w:r w:rsidR="00F05641" w:rsidRPr="00EF1D97">
        <w:rPr>
          <w:rFonts w:ascii="Tahoma" w:hAnsi="Tahoma" w:cs="Tahoma"/>
          <w:sz w:val="24"/>
          <w:szCs w:val="28"/>
          <w:shd w:val="clear" w:color="auto" w:fill="FFFFFF"/>
        </w:rPr>
        <w:t>.</w:t>
      </w:r>
    </w:p>
    <w:p w14:paraId="49763CA3" w14:textId="77777777" w:rsidR="004967EC" w:rsidRDefault="004967EC">
      <w:pPr>
        <w:widowControl w:val="0"/>
        <w:autoSpaceDE w:val="0"/>
        <w:jc w:val="both"/>
        <w:rPr>
          <w:rFonts w:ascii="Tahoma" w:hAnsi="Tahoma" w:cs="Tahoma"/>
          <w:b/>
          <w:color w:val="CC0000"/>
          <w:sz w:val="24"/>
          <w:szCs w:val="28"/>
          <w:u w:val="single"/>
        </w:rPr>
      </w:pPr>
    </w:p>
    <w:p w14:paraId="4BFBF072" w14:textId="05953DF3" w:rsidR="00837371" w:rsidRPr="00B6029B" w:rsidRDefault="00837371">
      <w:pPr>
        <w:widowControl w:val="0"/>
        <w:autoSpaceDE w:val="0"/>
        <w:jc w:val="both"/>
        <w:rPr>
          <w:rFonts w:ascii="Tahoma" w:hAnsi="Tahoma" w:cs="Tahoma"/>
          <w:b/>
          <w:color w:val="CC0000"/>
          <w:sz w:val="24"/>
          <w:szCs w:val="28"/>
          <w:u w:val="single"/>
        </w:rPr>
      </w:pPr>
      <w:r w:rsidRPr="00B6029B">
        <w:rPr>
          <w:rFonts w:ascii="Tahoma" w:hAnsi="Tahoma" w:cs="Tahoma"/>
          <w:b/>
          <w:color w:val="CC0000"/>
          <w:sz w:val="24"/>
          <w:szCs w:val="28"/>
          <w:u w:val="single"/>
        </w:rPr>
        <w:t>Il Premio Sila ’49 oggi</w:t>
      </w:r>
    </w:p>
    <w:p w14:paraId="45C07653" w14:textId="1B4414C4" w:rsidR="00305D62" w:rsidRPr="00EF1D97" w:rsidRDefault="00F05641">
      <w:pPr>
        <w:widowControl w:val="0"/>
        <w:autoSpaceDE w:val="0"/>
        <w:jc w:val="both"/>
        <w:rPr>
          <w:rFonts w:ascii="Tahoma" w:hAnsi="Tahoma" w:cs="Tahoma"/>
          <w:sz w:val="14"/>
          <w:szCs w:val="16"/>
        </w:rPr>
      </w:pPr>
      <w:r w:rsidRPr="00EF1D97">
        <w:rPr>
          <w:rFonts w:ascii="Tahoma" w:hAnsi="Tahoma" w:cs="Tahoma"/>
          <w:sz w:val="24"/>
          <w:szCs w:val="28"/>
        </w:rPr>
        <w:t xml:space="preserve">Diretto da </w:t>
      </w:r>
      <w:r w:rsidRPr="00EF1D97">
        <w:rPr>
          <w:rFonts w:ascii="Tahoma" w:hAnsi="Tahoma" w:cs="Tahoma"/>
          <w:b/>
          <w:bCs/>
          <w:color w:val="262626"/>
          <w:sz w:val="24"/>
          <w:szCs w:val="28"/>
        </w:rPr>
        <w:t>Gemma Cestari</w:t>
      </w:r>
      <w:r w:rsidRPr="00EF1D97">
        <w:rPr>
          <w:rFonts w:ascii="Tahoma" w:hAnsi="Tahoma" w:cs="Tahoma"/>
          <w:bCs/>
          <w:color w:val="262626"/>
          <w:sz w:val="24"/>
          <w:szCs w:val="28"/>
        </w:rPr>
        <w:t xml:space="preserve">, il </w:t>
      </w:r>
      <w:r w:rsidRPr="00EF1D97">
        <w:rPr>
          <w:rFonts w:ascii="Tahoma" w:hAnsi="Tahoma" w:cs="Tahoma"/>
          <w:b/>
          <w:bCs/>
          <w:color w:val="262626"/>
          <w:sz w:val="24"/>
          <w:szCs w:val="28"/>
        </w:rPr>
        <w:t>Premio Sila ’49</w:t>
      </w:r>
      <w:r w:rsidRPr="00EF1D97">
        <w:rPr>
          <w:rFonts w:ascii="Tahoma" w:hAnsi="Tahoma" w:cs="Tahoma"/>
          <w:bCs/>
          <w:color w:val="262626"/>
          <w:sz w:val="24"/>
          <w:szCs w:val="28"/>
        </w:rPr>
        <w:t xml:space="preserve"> </w:t>
      </w:r>
      <w:r w:rsidRPr="00EF1D97">
        <w:rPr>
          <w:rFonts w:ascii="Tahoma" w:hAnsi="Tahoma" w:cs="Tahoma"/>
          <w:sz w:val="24"/>
          <w:szCs w:val="28"/>
        </w:rPr>
        <w:t xml:space="preserve">è promosso dalla </w:t>
      </w:r>
      <w:r w:rsidRPr="00EF1D97">
        <w:rPr>
          <w:rFonts w:ascii="Tahoma" w:hAnsi="Tahoma" w:cs="Tahoma"/>
          <w:b/>
          <w:bCs/>
          <w:color w:val="262626"/>
          <w:sz w:val="24"/>
          <w:szCs w:val="28"/>
        </w:rPr>
        <w:t>Fondazione</w:t>
      </w:r>
      <w:r w:rsidRPr="00EF1D97">
        <w:rPr>
          <w:rFonts w:ascii="Tahoma" w:hAnsi="Tahoma" w:cs="Tahoma"/>
          <w:bCs/>
          <w:color w:val="262626"/>
          <w:sz w:val="24"/>
          <w:szCs w:val="28"/>
        </w:rPr>
        <w:t xml:space="preserve"> </w:t>
      </w:r>
      <w:r w:rsidRPr="00EF1D97">
        <w:rPr>
          <w:rFonts w:ascii="Tahoma" w:hAnsi="Tahoma" w:cs="Tahoma"/>
          <w:b/>
          <w:bCs/>
          <w:color w:val="262626"/>
          <w:sz w:val="24"/>
          <w:szCs w:val="28"/>
        </w:rPr>
        <w:t>Premio Sila</w:t>
      </w:r>
      <w:r w:rsidRPr="00EF1D97">
        <w:rPr>
          <w:rFonts w:ascii="Tahoma" w:hAnsi="Tahoma" w:cs="Tahoma"/>
          <w:sz w:val="24"/>
          <w:szCs w:val="28"/>
        </w:rPr>
        <w:t xml:space="preserve">, ed è diviso in </w:t>
      </w:r>
      <w:r w:rsidRPr="00EF1D97">
        <w:rPr>
          <w:rFonts w:ascii="Tahoma" w:hAnsi="Tahoma" w:cs="Tahoma"/>
          <w:sz w:val="24"/>
          <w:szCs w:val="28"/>
          <w:u w:val="single"/>
        </w:rPr>
        <w:t>due sezioni</w:t>
      </w:r>
      <w:r w:rsidRPr="00EF1D97">
        <w:rPr>
          <w:rFonts w:ascii="Tahoma" w:hAnsi="Tahoma" w:cs="Tahoma"/>
          <w:sz w:val="24"/>
          <w:szCs w:val="28"/>
        </w:rPr>
        <w:t xml:space="preserve">: la sezione </w:t>
      </w:r>
      <w:r w:rsidRPr="00EF1D97">
        <w:rPr>
          <w:rFonts w:ascii="Tahoma" w:hAnsi="Tahoma" w:cs="Tahoma"/>
          <w:i/>
          <w:sz w:val="24"/>
          <w:szCs w:val="28"/>
        </w:rPr>
        <w:t>Letteratura</w:t>
      </w:r>
      <w:r w:rsidRPr="00EF1D97">
        <w:rPr>
          <w:rFonts w:ascii="Tahoma" w:hAnsi="Tahoma" w:cs="Tahoma"/>
          <w:sz w:val="24"/>
          <w:szCs w:val="28"/>
        </w:rPr>
        <w:t xml:space="preserve"> e la sezione </w:t>
      </w:r>
      <w:r w:rsidRPr="00EF1D97">
        <w:rPr>
          <w:rFonts w:ascii="Tahoma" w:hAnsi="Tahoma" w:cs="Tahoma"/>
          <w:i/>
          <w:sz w:val="24"/>
          <w:szCs w:val="28"/>
        </w:rPr>
        <w:t>Economia e Società</w:t>
      </w:r>
      <w:r w:rsidRPr="00EF1D97">
        <w:rPr>
          <w:rFonts w:ascii="Tahoma" w:hAnsi="Tahoma" w:cs="Tahoma"/>
          <w:sz w:val="24"/>
          <w:szCs w:val="28"/>
        </w:rPr>
        <w:t xml:space="preserve">. La Giuria si riserva di anno in anno la facoltà di assegnare premi speciali alla carriera e all’opera complessiva di autori che abbiano un’attinenza significativa con i valori promossi dal Premio. </w:t>
      </w:r>
    </w:p>
    <w:p w14:paraId="03882320" w14:textId="45EA2E4C" w:rsidR="00F05641" w:rsidRPr="00EF1D97" w:rsidRDefault="00F05641">
      <w:pPr>
        <w:widowControl w:val="0"/>
        <w:autoSpaceDE w:val="0"/>
        <w:jc w:val="both"/>
        <w:rPr>
          <w:rFonts w:ascii="Tahoma" w:hAnsi="Tahoma" w:cs="Tahoma"/>
          <w:sz w:val="14"/>
          <w:szCs w:val="16"/>
        </w:rPr>
      </w:pPr>
      <w:r w:rsidRPr="00EF1D97">
        <w:rPr>
          <w:rFonts w:ascii="Tahoma" w:hAnsi="Tahoma" w:cs="Tahoma"/>
          <w:sz w:val="24"/>
          <w:szCs w:val="28"/>
        </w:rPr>
        <w:t xml:space="preserve">Il Premio è sostenuto </w:t>
      </w:r>
      <w:r w:rsidR="00351FAC">
        <w:rPr>
          <w:rFonts w:ascii="Tahoma" w:hAnsi="Tahoma" w:cs="Tahoma"/>
          <w:sz w:val="24"/>
          <w:szCs w:val="28"/>
        </w:rPr>
        <w:t xml:space="preserve">dalla Banca </w:t>
      </w:r>
      <w:r w:rsidR="00351FAC" w:rsidRPr="003B0900">
        <w:rPr>
          <w:rFonts w:ascii="Tahoma" w:hAnsi="Tahoma" w:cs="Tahoma"/>
          <w:b/>
          <w:color w:val="CC0000"/>
          <w:sz w:val="28"/>
          <w:szCs w:val="36"/>
        </w:rPr>
        <w:t xml:space="preserve">BCC </w:t>
      </w:r>
      <w:proofErr w:type="spellStart"/>
      <w:r w:rsidR="00351FAC" w:rsidRPr="003B0900">
        <w:rPr>
          <w:rFonts w:ascii="Tahoma" w:hAnsi="Tahoma" w:cs="Tahoma"/>
          <w:b/>
          <w:color w:val="CC0000"/>
          <w:sz w:val="28"/>
          <w:szCs w:val="36"/>
        </w:rPr>
        <w:t>Mediocrati</w:t>
      </w:r>
      <w:proofErr w:type="spellEnd"/>
      <w:r w:rsidR="00351FAC" w:rsidRPr="003B0900">
        <w:rPr>
          <w:rFonts w:ascii="Tahoma" w:hAnsi="Tahoma" w:cs="Tahoma"/>
          <w:color w:val="FF0000"/>
          <w:sz w:val="24"/>
          <w:szCs w:val="28"/>
        </w:rPr>
        <w:t xml:space="preserve"> </w:t>
      </w:r>
      <w:r w:rsidR="00351FAC">
        <w:rPr>
          <w:rFonts w:ascii="Tahoma" w:hAnsi="Tahoma" w:cs="Tahoma"/>
          <w:sz w:val="24"/>
          <w:szCs w:val="28"/>
        </w:rPr>
        <w:t>e d</w:t>
      </w:r>
      <w:r w:rsidR="003B0900">
        <w:rPr>
          <w:rFonts w:ascii="Tahoma" w:hAnsi="Tahoma" w:cs="Tahoma"/>
          <w:sz w:val="24"/>
          <w:szCs w:val="28"/>
        </w:rPr>
        <w:t>a</w:t>
      </w:r>
      <w:r w:rsidR="00351FAC">
        <w:rPr>
          <w:rFonts w:ascii="Tahoma" w:hAnsi="Tahoma" w:cs="Tahoma"/>
          <w:sz w:val="24"/>
          <w:szCs w:val="28"/>
        </w:rPr>
        <w:t xml:space="preserve"> </w:t>
      </w:r>
      <w:r w:rsidR="00351FAC" w:rsidRPr="003B0900">
        <w:rPr>
          <w:rFonts w:ascii="Tahoma" w:hAnsi="Tahoma" w:cs="Tahoma"/>
          <w:b/>
          <w:color w:val="CC0000"/>
          <w:sz w:val="28"/>
          <w:szCs w:val="36"/>
        </w:rPr>
        <w:t>Arca Business Consulting</w:t>
      </w:r>
      <w:r w:rsidR="00351FAC" w:rsidRPr="003B0900">
        <w:rPr>
          <w:rFonts w:ascii="Tahoma" w:hAnsi="Tahoma" w:cs="Tahoma"/>
          <w:color w:val="FF0000"/>
          <w:sz w:val="24"/>
          <w:szCs w:val="28"/>
        </w:rPr>
        <w:t xml:space="preserve"> </w:t>
      </w:r>
      <w:r w:rsidR="00351FAC">
        <w:rPr>
          <w:rFonts w:ascii="Tahoma" w:hAnsi="Tahoma" w:cs="Tahoma"/>
          <w:sz w:val="24"/>
          <w:szCs w:val="28"/>
        </w:rPr>
        <w:t xml:space="preserve">(società che si occupa </w:t>
      </w:r>
      <w:proofErr w:type="gramStart"/>
      <w:r w:rsidR="00351FAC">
        <w:rPr>
          <w:rFonts w:ascii="Tahoma" w:hAnsi="Tahoma" w:cs="Tahoma"/>
          <w:sz w:val="24"/>
          <w:szCs w:val="28"/>
        </w:rPr>
        <w:t xml:space="preserve">di </w:t>
      </w:r>
      <w:r w:rsidR="00351FAC">
        <w:rPr>
          <w:rFonts w:ascii="Arial" w:hAnsi="Arial" w:cs="Arial"/>
          <w:color w:val="777777"/>
          <w:shd w:val="clear" w:color="auto" w:fill="FFFFFF"/>
        </w:rPr>
        <w:t> </w:t>
      </w:r>
      <w:r w:rsidR="00351FAC" w:rsidRPr="00351FAC">
        <w:rPr>
          <w:rFonts w:ascii="Tahoma" w:hAnsi="Tahoma" w:cs="Tahoma"/>
          <w:sz w:val="24"/>
          <w:szCs w:val="28"/>
        </w:rPr>
        <w:t>corporate</w:t>
      </w:r>
      <w:proofErr w:type="gramEnd"/>
      <w:r w:rsidR="00351FAC" w:rsidRPr="00351FAC">
        <w:rPr>
          <w:rFonts w:ascii="Tahoma" w:hAnsi="Tahoma" w:cs="Tahoma"/>
          <w:sz w:val="24"/>
          <w:szCs w:val="28"/>
        </w:rPr>
        <w:t xml:space="preserve"> </w:t>
      </w:r>
      <w:proofErr w:type="spellStart"/>
      <w:r w:rsidR="00351FAC" w:rsidRPr="00351FAC">
        <w:rPr>
          <w:rFonts w:ascii="Tahoma" w:hAnsi="Tahoma" w:cs="Tahoma"/>
          <w:sz w:val="24"/>
          <w:szCs w:val="28"/>
        </w:rPr>
        <w:t>finance</w:t>
      </w:r>
      <w:proofErr w:type="spellEnd"/>
      <w:r w:rsidR="00351FAC" w:rsidRPr="00351FAC">
        <w:rPr>
          <w:rFonts w:ascii="Tahoma" w:hAnsi="Tahoma" w:cs="Tahoma"/>
          <w:sz w:val="24"/>
          <w:szCs w:val="28"/>
        </w:rPr>
        <w:t xml:space="preserve"> e consulenza strategica per aziende)</w:t>
      </w:r>
      <w:r w:rsidRPr="00EF1D97">
        <w:rPr>
          <w:rFonts w:ascii="Tahoma" w:hAnsi="Tahoma" w:cs="Tahoma"/>
          <w:sz w:val="24"/>
          <w:szCs w:val="28"/>
        </w:rPr>
        <w:t>, con il patrocinio della</w:t>
      </w:r>
      <w:r w:rsidR="00351FAC">
        <w:rPr>
          <w:rFonts w:ascii="Tahoma" w:hAnsi="Tahoma" w:cs="Tahoma"/>
          <w:sz w:val="24"/>
          <w:szCs w:val="28"/>
        </w:rPr>
        <w:t xml:space="preserve"> </w:t>
      </w:r>
      <w:r w:rsidR="00351FAC" w:rsidRPr="003B0900">
        <w:rPr>
          <w:rFonts w:ascii="Tahoma" w:hAnsi="Tahoma" w:cs="Tahoma"/>
          <w:b/>
          <w:bCs/>
          <w:sz w:val="24"/>
          <w:szCs w:val="28"/>
        </w:rPr>
        <w:t>Provincia di Cosenza</w:t>
      </w:r>
      <w:r w:rsidRPr="00EF1D97">
        <w:rPr>
          <w:rFonts w:ascii="Tahoma" w:hAnsi="Tahoma" w:cs="Tahoma"/>
          <w:sz w:val="24"/>
          <w:szCs w:val="28"/>
        </w:rPr>
        <w:t xml:space="preserve">, del </w:t>
      </w:r>
      <w:r w:rsidRPr="003B0900">
        <w:rPr>
          <w:rFonts w:ascii="Tahoma" w:hAnsi="Tahoma" w:cs="Tahoma"/>
          <w:b/>
          <w:bCs/>
          <w:sz w:val="24"/>
          <w:szCs w:val="28"/>
        </w:rPr>
        <w:t>Comune di Rende</w:t>
      </w:r>
      <w:r w:rsidRPr="00EF1D97">
        <w:rPr>
          <w:rFonts w:ascii="Tahoma" w:hAnsi="Tahoma" w:cs="Tahoma"/>
          <w:sz w:val="24"/>
          <w:szCs w:val="28"/>
        </w:rPr>
        <w:t xml:space="preserve">, di </w:t>
      </w:r>
      <w:r w:rsidRPr="003B0900">
        <w:rPr>
          <w:rFonts w:ascii="Tahoma" w:hAnsi="Tahoma" w:cs="Tahoma"/>
          <w:b/>
          <w:bCs/>
          <w:sz w:val="24"/>
          <w:szCs w:val="28"/>
        </w:rPr>
        <w:t>Confindustria Cosenza</w:t>
      </w:r>
      <w:r w:rsidR="00351FAC">
        <w:rPr>
          <w:rFonts w:ascii="Tahoma" w:hAnsi="Tahoma" w:cs="Tahoma"/>
          <w:sz w:val="24"/>
          <w:szCs w:val="28"/>
        </w:rPr>
        <w:t xml:space="preserve"> e dell’</w:t>
      </w:r>
      <w:r w:rsidR="00351FAC" w:rsidRPr="003B0900">
        <w:rPr>
          <w:rFonts w:ascii="Tahoma" w:hAnsi="Tahoma" w:cs="Tahoma"/>
          <w:b/>
          <w:bCs/>
          <w:sz w:val="24"/>
          <w:szCs w:val="28"/>
        </w:rPr>
        <w:t>Aiop</w:t>
      </w:r>
      <w:r w:rsidRPr="00EF1D97">
        <w:rPr>
          <w:rFonts w:ascii="Tahoma" w:hAnsi="Tahoma" w:cs="Tahoma"/>
          <w:sz w:val="24"/>
          <w:szCs w:val="28"/>
        </w:rPr>
        <w:t xml:space="preserve">. È realizzato in collaborazione con la Libreria </w:t>
      </w:r>
      <w:r w:rsidRPr="003B0900">
        <w:rPr>
          <w:rFonts w:ascii="Tahoma" w:hAnsi="Tahoma" w:cs="Tahoma"/>
          <w:b/>
          <w:bCs/>
          <w:sz w:val="24"/>
          <w:szCs w:val="28"/>
        </w:rPr>
        <w:t>Ubik</w:t>
      </w:r>
      <w:r w:rsidRPr="00EF1D97">
        <w:rPr>
          <w:rFonts w:ascii="Tahoma" w:hAnsi="Tahoma" w:cs="Tahoma"/>
          <w:sz w:val="24"/>
          <w:szCs w:val="28"/>
        </w:rPr>
        <w:t xml:space="preserve">, la libreria </w:t>
      </w:r>
      <w:r w:rsidRPr="003B0900">
        <w:rPr>
          <w:rFonts w:ascii="Tahoma" w:hAnsi="Tahoma" w:cs="Tahoma"/>
          <w:b/>
          <w:bCs/>
          <w:sz w:val="24"/>
          <w:szCs w:val="28"/>
        </w:rPr>
        <w:t>Mondadori</w:t>
      </w:r>
      <w:r w:rsidRPr="00EF1D97">
        <w:rPr>
          <w:rFonts w:ascii="Tahoma" w:hAnsi="Tahoma" w:cs="Tahoma"/>
          <w:sz w:val="24"/>
          <w:szCs w:val="28"/>
        </w:rPr>
        <w:t xml:space="preserve"> e la libreria </w:t>
      </w:r>
      <w:r w:rsidRPr="003B0900">
        <w:rPr>
          <w:rFonts w:ascii="Tahoma" w:hAnsi="Tahoma" w:cs="Tahoma"/>
          <w:b/>
          <w:bCs/>
          <w:sz w:val="24"/>
          <w:szCs w:val="28"/>
        </w:rPr>
        <w:t>Feltrinelli</w:t>
      </w:r>
      <w:r w:rsidRPr="00EF1D97">
        <w:rPr>
          <w:rFonts w:ascii="Tahoma" w:hAnsi="Tahoma" w:cs="Tahoma"/>
          <w:sz w:val="24"/>
          <w:szCs w:val="28"/>
        </w:rPr>
        <w:t xml:space="preserve"> di Cosenza nella promozione della lettura e con la selezione di un comitato di </w:t>
      </w:r>
      <w:r w:rsidRPr="00EF1D97">
        <w:rPr>
          <w:rFonts w:ascii="Tahoma" w:hAnsi="Tahoma" w:cs="Tahoma"/>
          <w:sz w:val="24"/>
          <w:szCs w:val="28"/>
          <w:shd w:val="clear" w:color="auto" w:fill="FFFFFF"/>
        </w:rPr>
        <w:t>lettori che ha orientato la Giuria per individuare la rosa dei cinque titoli della sezione Letteratura che concorrono al premio finale.</w:t>
      </w:r>
    </w:p>
    <w:p w14:paraId="18B8355B" w14:textId="77777777" w:rsidR="00305D62" w:rsidRPr="00EF1D97" w:rsidRDefault="00305D62" w:rsidP="004579CD">
      <w:pPr>
        <w:jc w:val="both"/>
        <w:rPr>
          <w:rFonts w:ascii="Tahoma" w:hAnsi="Tahoma" w:cs="Tahoma"/>
          <w:sz w:val="14"/>
          <w:szCs w:val="16"/>
          <w:shd w:val="clear" w:color="auto" w:fill="FFFFFF"/>
        </w:rPr>
      </w:pPr>
    </w:p>
    <w:p w14:paraId="0BA24F20" w14:textId="77777777" w:rsidR="00D4588C" w:rsidRDefault="00D4588C" w:rsidP="00950F3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Tahoma" w:hAnsi="Tahoma" w:cs="Tahoma"/>
          <w:color w:val="CC0000"/>
          <w:sz w:val="28"/>
          <w:szCs w:val="36"/>
        </w:rPr>
      </w:pPr>
    </w:p>
    <w:p w14:paraId="49E9E389" w14:textId="734726A4" w:rsidR="00950F36" w:rsidRPr="00A60096" w:rsidRDefault="00950F36" w:rsidP="00950F3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Tahoma" w:hAnsi="Tahoma" w:cs="Tahoma"/>
          <w:b/>
          <w:color w:val="CC0000"/>
          <w:sz w:val="28"/>
          <w:szCs w:val="36"/>
        </w:rPr>
      </w:pPr>
      <w:r w:rsidRPr="00A60096">
        <w:rPr>
          <w:rFonts w:ascii="Tahoma" w:hAnsi="Tahoma" w:cs="Tahoma"/>
          <w:b/>
          <w:color w:val="CC0000"/>
          <w:sz w:val="28"/>
          <w:szCs w:val="36"/>
        </w:rPr>
        <w:t>VINCIT</w:t>
      </w:r>
      <w:r w:rsidR="00E76C16">
        <w:rPr>
          <w:rFonts w:ascii="Tahoma" w:hAnsi="Tahoma" w:cs="Tahoma"/>
          <w:b/>
          <w:color w:val="CC0000"/>
          <w:sz w:val="28"/>
          <w:szCs w:val="36"/>
        </w:rPr>
        <w:t>ORE</w:t>
      </w:r>
      <w:r w:rsidRPr="00A60096">
        <w:rPr>
          <w:rFonts w:ascii="Tahoma" w:hAnsi="Tahoma" w:cs="Tahoma"/>
          <w:b/>
          <w:color w:val="CC0000"/>
          <w:sz w:val="28"/>
          <w:szCs w:val="36"/>
        </w:rPr>
        <w:t xml:space="preserve"> SEZIONE LETTERATURA 20</w:t>
      </w:r>
      <w:r w:rsidR="00DB67E8">
        <w:rPr>
          <w:rFonts w:ascii="Tahoma" w:hAnsi="Tahoma" w:cs="Tahoma"/>
          <w:b/>
          <w:color w:val="CC0000"/>
          <w:sz w:val="28"/>
          <w:szCs w:val="36"/>
        </w:rPr>
        <w:t>20</w:t>
      </w:r>
    </w:p>
    <w:p w14:paraId="61B136BB" w14:textId="77777777" w:rsidR="00901A15" w:rsidRDefault="00901A15">
      <w:pPr>
        <w:widowControl w:val="0"/>
        <w:autoSpaceDE w:val="0"/>
        <w:jc w:val="both"/>
        <w:rPr>
          <w:rFonts w:ascii="Tahoma" w:hAnsi="Tahoma" w:cs="Tahoma"/>
          <w:sz w:val="24"/>
          <w:szCs w:val="28"/>
        </w:rPr>
      </w:pPr>
    </w:p>
    <w:p w14:paraId="192BF15D" w14:textId="77777777" w:rsidR="00787A4D" w:rsidRPr="003B0900" w:rsidRDefault="00787A4D" w:rsidP="003B0900">
      <w:pPr>
        <w:widowControl w:val="0"/>
        <w:autoSpaceDE w:val="0"/>
        <w:jc w:val="both"/>
        <w:rPr>
          <w:rFonts w:ascii="Tahoma" w:hAnsi="Tahoma" w:cs="Tahoma"/>
          <w:sz w:val="24"/>
          <w:szCs w:val="28"/>
        </w:rPr>
      </w:pPr>
      <w:r w:rsidRPr="003B0900">
        <w:rPr>
          <w:rFonts w:ascii="Tahoma" w:hAnsi="Tahoma" w:cs="Tahoma"/>
          <w:b/>
          <w:bCs/>
          <w:sz w:val="24"/>
          <w:szCs w:val="28"/>
        </w:rPr>
        <w:t xml:space="preserve">Jonathan </w:t>
      </w:r>
      <w:proofErr w:type="spellStart"/>
      <w:r w:rsidRPr="003B0900">
        <w:rPr>
          <w:rFonts w:ascii="Tahoma" w:hAnsi="Tahoma" w:cs="Tahoma"/>
          <w:b/>
          <w:bCs/>
          <w:sz w:val="24"/>
          <w:szCs w:val="28"/>
        </w:rPr>
        <w:t>Bazzi</w:t>
      </w:r>
      <w:proofErr w:type="spellEnd"/>
      <w:r w:rsidRPr="003B0900">
        <w:rPr>
          <w:rFonts w:ascii="Tahoma" w:hAnsi="Tahoma" w:cs="Tahoma"/>
          <w:sz w:val="24"/>
          <w:szCs w:val="28"/>
        </w:rPr>
        <w:t xml:space="preserve"> è nato a Milano nel 1985. Cresciuto a Rozzano, estrema periferia sud della città, è laureato in Filosofia. Appassionato di tradizione letteraria femminile e questioni di genere, ha collaborato con varie testate e magazine, tra cui Gay.it, Vice, The Vision, Il Fatto.it. Alla fine del 2016 ha deciso di parlare pubblicamente della sua sieropositività con un articolo (“Ho l’HIV e per proteggermi vi racconterò tutto”) diffuso in occasione della Giornata Mondiale contro l’AIDS.</w:t>
      </w:r>
    </w:p>
    <w:p w14:paraId="54A5D048" w14:textId="77777777" w:rsidR="00901A15" w:rsidRPr="003B0900" w:rsidRDefault="00901A15" w:rsidP="003B0900">
      <w:pPr>
        <w:widowControl w:val="0"/>
        <w:autoSpaceDE w:val="0"/>
        <w:jc w:val="both"/>
        <w:rPr>
          <w:rFonts w:ascii="Tahoma" w:hAnsi="Tahoma" w:cs="Tahoma"/>
          <w:sz w:val="24"/>
          <w:szCs w:val="28"/>
        </w:rPr>
      </w:pPr>
    </w:p>
    <w:p w14:paraId="78344620" w14:textId="46773038" w:rsidR="00901A15" w:rsidRPr="003B0900" w:rsidRDefault="00787A4D" w:rsidP="003B0900">
      <w:pPr>
        <w:widowControl w:val="0"/>
        <w:autoSpaceDE w:val="0"/>
        <w:jc w:val="both"/>
        <w:rPr>
          <w:rFonts w:ascii="Tahoma" w:hAnsi="Tahoma" w:cs="Tahoma"/>
          <w:b/>
          <w:bCs/>
          <w:sz w:val="24"/>
          <w:szCs w:val="28"/>
        </w:rPr>
      </w:pPr>
      <w:r w:rsidRPr="003B0900">
        <w:rPr>
          <w:rFonts w:ascii="Tahoma" w:hAnsi="Tahoma" w:cs="Tahoma"/>
          <w:b/>
          <w:bCs/>
          <w:sz w:val="24"/>
          <w:szCs w:val="28"/>
        </w:rPr>
        <w:t>Febbre (Fandango)</w:t>
      </w:r>
    </w:p>
    <w:p w14:paraId="32519D2C" w14:textId="77777777" w:rsidR="00787A4D" w:rsidRPr="003B0900" w:rsidRDefault="00787A4D" w:rsidP="003B0900">
      <w:pPr>
        <w:widowControl w:val="0"/>
        <w:autoSpaceDE w:val="0"/>
        <w:jc w:val="both"/>
        <w:rPr>
          <w:rFonts w:ascii="Tahoma" w:hAnsi="Tahoma" w:cs="Tahoma"/>
          <w:sz w:val="24"/>
          <w:szCs w:val="28"/>
        </w:rPr>
      </w:pPr>
      <w:r w:rsidRPr="003B0900">
        <w:rPr>
          <w:rFonts w:ascii="Tahoma" w:hAnsi="Tahoma" w:cs="Tahoma"/>
          <w:sz w:val="24"/>
          <w:szCs w:val="28"/>
        </w:rPr>
        <w:t xml:space="preserve">Jonathan ha 31 anni nel 2016, un giorno qualsiasi di gennaio gli viene la febbre e non va più via, una febbretta, costante, spossante, che lo ghiaccia quando esce, lo fa sudare di notte quasi nelle vene avesse acqua invece che sangue. Aspetta un mese, due, cerca di capire, fa analisi, ha pronta grazie alla rete un’infinità di autodiagnosi, pensa di avere una malattia incurabile, mortale, pensa di essere all’ultimo stadio. La sua paranoia continua fino al giorno in cui non arriva il test dell’HIV e la realtà si rivela: Jonathan è sieropositivo, non sta morendo, quasi è sollevato. A partire dal d-day che ha cambiato la sua vita con una diagnosi definitiva, l’autore ci accompagna indietro nel tempo, all’origine della sua storia, nella periferia in cui è cresciuto, Rozzano – o </w:t>
      </w:r>
      <w:proofErr w:type="spellStart"/>
      <w:r w:rsidRPr="003B0900">
        <w:rPr>
          <w:rFonts w:ascii="Tahoma" w:hAnsi="Tahoma" w:cs="Tahoma"/>
          <w:sz w:val="24"/>
          <w:szCs w:val="28"/>
        </w:rPr>
        <w:t>Rozzangeles</w:t>
      </w:r>
      <w:proofErr w:type="spellEnd"/>
      <w:r w:rsidRPr="003B0900">
        <w:rPr>
          <w:rFonts w:ascii="Tahoma" w:hAnsi="Tahoma" w:cs="Tahoma"/>
          <w:sz w:val="24"/>
          <w:szCs w:val="28"/>
        </w:rPr>
        <w:t xml:space="preserve"> –, il Bronx del Sud (di Milano), la terra di origine dei rapper, di </w:t>
      </w:r>
      <w:proofErr w:type="spellStart"/>
      <w:r w:rsidRPr="003B0900">
        <w:rPr>
          <w:rFonts w:ascii="Tahoma" w:hAnsi="Tahoma" w:cs="Tahoma"/>
          <w:sz w:val="24"/>
          <w:szCs w:val="28"/>
        </w:rPr>
        <w:t>Fedez</w:t>
      </w:r>
      <w:proofErr w:type="spellEnd"/>
      <w:r w:rsidRPr="003B0900">
        <w:rPr>
          <w:rFonts w:ascii="Tahoma" w:hAnsi="Tahoma" w:cs="Tahoma"/>
          <w:sz w:val="24"/>
          <w:szCs w:val="28"/>
        </w:rPr>
        <w:t xml:space="preserve"> e di Mahmood, il paese dei tossici, degli operai, delle famiglie venute dal Sud per lavori da poveri, dei tamarri, dei delinquenti, della gente seguita dagli assistenti sociali, dove le case sono alveari e gli affitti sono bassi, dove si parla un pidgin di milanese, siciliano e napoletano.</w:t>
      </w:r>
    </w:p>
    <w:p w14:paraId="00077762" w14:textId="77777777" w:rsidR="00787A4D" w:rsidRPr="003B0900" w:rsidRDefault="00787A4D" w:rsidP="003B0900">
      <w:pPr>
        <w:widowControl w:val="0"/>
        <w:autoSpaceDE w:val="0"/>
        <w:jc w:val="both"/>
        <w:rPr>
          <w:rFonts w:ascii="Tahoma" w:hAnsi="Tahoma" w:cs="Tahoma"/>
          <w:sz w:val="24"/>
          <w:szCs w:val="28"/>
        </w:rPr>
      </w:pPr>
      <w:r w:rsidRPr="003B0900">
        <w:rPr>
          <w:rFonts w:ascii="Tahoma" w:hAnsi="Tahoma" w:cs="Tahoma"/>
          <w:sz w:val="24"/>
          <w:szCs w:val="28"/>
        </w:rPr>
        <w:t>Dai cui confini nessuno esce mai, nessuno studia, al massimo si fanno figli, si spaccia, si fa qualche furto e nel peggiore dei casi si muore. Figlio di genitori ragazzini che presto si separano, allevato da due coppie di nonni, cerca la sua personale via di salvezza e di riscatto, dalla predestinazione della periferia, dalla balbuzie, da tutte le cose sbagliate che incarna (colto, emotivo, omosessuale, ironico) e che lo rendono diverso. Un libro spiazzante, sincero e brutale, che costringerà le nostre emozioni a un coming out nei confronti della storia eccezionale di un ragazzo come tanti. Un esordio letterario atteso e potente.</w:t>
      </w:r>
    </w:p>
    <w:p w14:paraId="08733004" w14:textId="05769C2A" w:rsidR="00901A15" w:rsidRPr="003B0900" w:rsidRDefault="00901A15" w:rsidP="003B0900">
      <w:pPr>
        <w:widowControl w:val="0"/>
        <w:autoSpaceDE w:val="0"/>
        <w:jc w:val="both"/>
        <w:rPr>
          <w:rFonts w:ascii="Tahoma" w:hAnsi="Tahoma" w:cs="Tahoma"/>
          <w:sz w:val="24"/>
          <w:szCs w:val="28"/>
        </w:rPr>
      </w:pPr>
    </w:p>
    <w:p w14:paraId="668D839D" w14:textId="77777777" w:rsidR="00901A15" w:rsidRDefault="00901A15">
      <w:pPr>
        <w:widowControl w:val="0"/>
        <w:autoSpaceDE w:val="0"/>
        <w:jc w:val="both"/>
        <w:rPr>
          <w:rFonts w:ascii="Tahoma" w:hAnsi="Tahoma" w:cs="Tahoma"/>
          <w:sz w:val="24"/>
          <w:szCs w:val="28"/>
        </w:rPr>
      </w:pPr>
    </w:p>
    <w:p w14:paraId="4D91ACBC" w14:textId="3E8CF738" w:rsidR="00950F36" w:rsidRPr="00D76D48" w:rsidRDefault="00950F36" w:rsidP="003B0900">
      <w:pPr>
        <w:widowControl w:val="0"/>
        <w:autoSpaceDE w:val="0"/>
        <w:jc w:val="both"/>
        <w:rPr>
          <w:rFonts w:ascii="Tahoma" w:hAnsi="Tahoma" w:cs="Tahoma"/>
          <w:b/>
          <w:color w:val="CC0000"/>
          <w:sz w:val="28"/>
          <w:szCs w:val="28"/>
        </w:rPr>
      </w:pPr>
      <w:r w:rsidRPr="00D76D48">
        <w:rPr>
          <w:rFonts w:ascii="Tahoma" w:hAnsi="Tahoma" w:cs="Tahoma"/>
          <w:b/>
          <w:color w:val="CC0000"/>
          <w:sz w:val="28"/>
          <w:szCs w:val="28"/>
        </w:rPr>
        <w:t>VINCITORE SEZIONE ECONOMIA E SOCIETA’ 20</w:t>
      </w:r>
      <w:r w:rsidR="00DB67E8" w:rsidRPr="00D76D48">
        <w:rPr>
          <w:rFonts w:ascii="Tahoma" w:hAnsi="Tahoma" w:cs="Tahoma"/>
          <w:b/>
          <w:color w:val="CC0000"/>
          <w:sz w:val="28"/>
          <w:szCs w:val="28"/>
        </w:rPr>
        <w:t>20</w:t>
      </w:r>
    </w:p>
    <w:p w14:paraId="23D461E8" w14:textId="77777777" w:rsidR="00DB4CAC" w:rsidRPr="003B0900" w:rsidRDefault="00DB4CAC" w:rsidP="003B0900">
      <w:pPr>
        <w:widowControl w:val="0"/>
        <w:autoSpaceDE w:val="0"/>
        <w:jc w:val="both"/>
        <w:rPr>
          <w:rFonts w:ascii="Tahoma" w:hAnsi="Tahoma" w:cs="Tahoma"/>
          <w:sz w:val="24"/>
          <w:szCs w:val="28"/>
        </w:rPr>
      </w:pPr>
    </w:p>
    <w:p w14:paraId="58211F74" w14:textId="2A3C1127" w:rsidR="007A278E" w:rsidRPr="003B0900" w:rsidRDefault="00DB67E8" w:rsidP="003B0900">
      <w:pPr>
        <w:widowControl w:val="0"/>
        <w:autoSpaceDE w:val="0"/>
        <w:jc w:val="both"/>
        <w:rPr>
          <w:rFonts w:ascii="Tahoma" w:hAnsi="Tahoma" w:cs="Tahoma"/>
          <w:sz w:val="24"/>
          <w:szCs w:val="28"/>
        </w:rPr>
      </w:pPr>
      <w:r w:rsidRPr="00D76D48">
        <w:rPr>
          <w:rFonts w:ascii="Tahoma" w:hAnsi="Tahoma" w:cs="Tahoma"/>
          <w:b/>
          <w:bCs/>
          <w:sz w:val="24"/>
          <w:szCs w:val="28"/>
        </w:rPr>
        <w:lastRenderedPageBreak/>
        <w:t>Stefano Mancuso</w:t>
      </w:r>
      <w:r w:rsidR="007A278E" w:rsidRPr="003B0900">
        <w:rPr>
          <w:rFonts w:ascii="Tahoma" w:hAnsi="Tahoma" w:cs="Tahoma"/>
          <w:sz w:val="24"/>
          <w:szCs w:val="28"/>
        </w:rPr>
        <w:t xml:space="preserve"> </w:t>
      </w:r>
      <w:r w:rsidR="003B4818" w:rsidRPr="003B0900">
        <w:rPr>
          <w:rFonts w:ascii="Tahoma" w:hAnsi="Tahoma" w:cs="Tahoma"/>
          <w:sz w:val="24"/>
          <w:szCs w:val="28"/>
        </w:rPr>
        <w:t xml:space="preserve">scienziato di prestigio mondiale, insegna Arboricoltura generale e coltivazioni arboree all'Università di Firenze e dirige il Laboratorio internazionale di neurobiologia vegetale (LINV). È inoltre membro fondatore dell’International Society for </w:t>
      </w:r>
      <w:proofErr w:type="spellStart"/>
      <w:r w:rsidR="003B4818" w:rsidRPr="003B0900">
        <w:rPr>
          <w:rFonts w:ascii="Tahoma" w:hAnsi="Tahoma" w:cs="Tahoma"/>
          <w:sz w:val="24"/>
          <w:szCs w:val="28"/>
        </w:rPr>
        <w:t>Plant</w:t>
      </w:r>
      <w:proofErr w:type="spellEnd"/>
      <w:r w:rsidR="003B4818" w:rsidRPr="003B0900">
        <w:rPr>
          <w:rFonts w:ascii="Tahoma" w:hAnsi="Tahoma" w:cs="Tahoma"/>
          <w:sz w:val="24"/>
          <w:szCs w:val="28"/>
        </w:rPr>
        <w:t xml:space="preserve"> </w:t>
      </w:r>
      <w:proofErr w:type="spellStart"/>
      <w:r w:rsidR="003B4818" w:rsidRPr="003B0900">
        <w:rPr>
          <w:rFonts w:ascii="Tahoma" w:hAnsi="Tahoma" w:cs="Tahoma"/>
          <w:sz w:val="24"/>
          <w:szCs w:val="28"/>
        </w:rPr>
        <w:t>Signaling</w:t>
      </w:r>
      <w:proofErr w:type="spellEnd"/>
      <w:r w:rsidR="003B4818" w:rsidRPr="003B0900">
        <w:rPr>
          <w:rFonts w:ascii="Tahoma" w:hAnsi="Tahoma" w:cs="Tahoma"/>
          <w:sz w:val="24"/>
          <w:szCs w:val="28"/>
        </w:rPr>
        <w:t xml:space="preserve"> &amp; </w:t>
      </w:r>
      <w:proofErr w:type="spellStart"/>
      <w:r w:rsidR="003B4818" w:rsidRPr="003B0900">
        <w:rPr>
          <w:rFonts w:ascii="Tahoma" w:hAnsi="Tahoma" w:cs="Tahoma"/>
          <w:sz w:val="24"/>
          <w:szCs w:val="28"/>
        </w:rPr>
        <w:t>Behavior</w:t>
      </w:r>
      <w:proofErr w:type="spellEnd"/>
      <w:r w:rsidR="003B4818" w:rsidRPr="003B0900">
        <w:rPr>
          <w:rFonts w:ascii="Tahoma" w:hAnsi="Tahoma" w:cs="Tahoma"/>
          <w:sz w:val="24"/>
          <w:szCs w:val="28"/>
        </w:rPr>
        <w:t xml:space="preserve"> e nel 2013 il «New Yorker» lo ha incluso nella classifica dei “world </w:t>
      </w:r>
      <w:proofErr w:type="spellStart"/>
      <w:r w:rsidR="003B4818" w:rsidRPr="003B0900">
        <w:rPr>
          <w:rFonts w:ascii="Tahoma" w:hAnsi="Tahoma" w:cs="Tahoma"/>
          <w:sz w:val="24"/>
          <w:szCs w:val="28"/>
        </w:rPr>
        <w:t>changers</w:t>
      </w:r>
      <w:proofErr w:type="spellEnd"/>
      <w:r w:rsidR="003B4818" w:rsidRPr="003B0900">
        <w:rPr>
          <w:rFonts w:ascii="Tahoma" w:hAnsi="Tahoma" w:cs="Tahoma"/>
          <w:sz w:val="24"/>
          <w:szCs w:val="28"/>
        </w:rPr>
        <w:t>”</w:t>
      </w:r>
      <w:r w:rsidR="003D6167" w:rsidRPr="003B0900">
        <w:rPr>
          <w:rFonts w:ascii="Tahoma" w:hAnsi="Tahoma" w:cs="Tahoma"/>
          <w:sz w:val="24"/>
          <w:szCs w:val="28"/>
        </w:rPr>
        <w:t xml:space="preserve">. Mancuso ha dedicato i suoi studi e la sua attività di divulgazione alle piante, esseri che lo scienziato invita da sempre considerare come fra i più intelligenti del nostro Pianeta. </w:t>
      </w:r>
      <w:r w:rsidR="005B17C7" w:rsidRPr="003B0900">
        <w:rPr>
          <w:rFonts w:ascii="Tahoma" w:hAnsi="Tahoma" w:cs="Tahoma"/>
          <w:sz w:val="24"/>
          <w:szCs w:val="28"/>
        </w:rPr>
        <w:t xml:space="preserve">Il mondo vegetale è il fulcro delle riflessioni di tutti i libri dello scienziato, nato a Catanzaro nel 1965: per Laterza ha pubblicato anche “L’incredibile viaggio delle piante” e “La pianta del mondo”. </w:t>
      </w:r>
    </w:p>
    <w:p w14:paraId="09C08FB1" w14:textId="77777777" w:rsidR="007A278E" w:rsidRPr="003B0900" w:rsidRDefault="007A278E" w:rsidP="003B0900">
      <w:pPr>
        <w:widowControl w:val="0"/>
        <w:autoSpaceDE w:val="0"/>
        <w:jc w:val="both"/>
        <w:rPr>
          <w:rFonts w:ascii="Tahoma" w:hAnsi="Tahoma" w:cs="Tahoma"/>
          <w:sz w:val="24"/>
          <w:szCs w:val="28"/>
        </w:rPr>
      </w:pPr>
    </w:p>
    <w:p w14:paraId="3B553804" w14:textId="4C8BE8EB" w:rsidR="007A278E" w:rsidRPr="00D76D48" w:rsidRDefault="00DB67E8" w:rsidP="003B0900">
      <w:pPr>
        <w:widowControl w:val="0"/>
        <w:autoSpaceDE w:val="0"/>
        <w:jc w:val="both"/>
        <w:rPr>
          <w:rFonts w:ascii="Tahoma" w:hAnsi="Tahoma" w:cs="Tahoma"/>
          <w:b/>
          <w:bCs/>
          <w:sz w:val="24"/>
          <w:szCs w:val="28"/>
        </w:rPr>
      </w:pPr>
      <w:r w:rsidRPr="00D76D48">
        <w:rPr>
          <w:rFonts w:ascii="Tahoma" w:hAnsi="Tahoma" w:cs="Tahoma"/>
          <w:b/>
          <w:bCs/>
          <w:sz w:val="24"/>
          <w:szCs w:val="28"/>
        </w:rPr>
        <w:t>La nazione delle piante</w:t>
      </w:r>
      <w:r w:rsidR="007A278E" w:rsidRPr="00D76D48">
        <w:rPr>
          <w:rFonts w:ascii="Tahoma" w:hAnsi="Tahoma" w:cs="Tahoma"/>
          <w:b/>
          <w:bCs/>
          <w:sz w:val="24"/>
          <w:szCs w:val="28"/>
        </w:rPr>
        <w:t xml:space="preserve"> (Laterza)</w:t>
      </w:r>
    </w:p>
    <w:p w14:paraId="60AF0F40" w14:textId="03808000" w:rsidR="003E393B" w:rsidRPr="003B0900" w:rsidRDefault="003E393B" w:rsidP="003B0900">
      <w:pPr>
        <w:widowControl w:val="0"/>
        <w:autoSpaceDE w:val="0"/>
        <w:jc w:val="both"/>
        <w:rPr>
          <w:rFonts w:ascii="Tahoma" w:hAnsi="Tahoma" w:cs="Tahoma"/>
          <w:sz w:val="24"/>
          <w:szCs w:val="28"/>
        </w:rPr>
      </w:pPr>
    </w:p>
    <w:p w14:paraId="2115E60E"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Se il regno vegetale fosse una nazione, le regole che la governerebbero sarebbero completamente diverse dalle nostre.</w:t>
      </w:r>
    </w:p>
    <w:p w14:paraId="60276EA4"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Osservando la Nazione delle piante possiamo compiere una vera e propria rivoluzione copernicana che salvaguardi e diffonda la vita dei viventi e delle generazioni future.</w:t>
      </w:r>
    </w:p>
    <w:p w14:paraId="63CC7553" w14:textId="4537B837" w:rsidR="009B1912" w:rsidRDefault="009B1912" w:rsidP="003B0900">
      <w:pPr>
        <w:widowControl w:val="0"/>
        <w:autoSpaceDE w:val="0"/>
        <w:jc w:val="both"/>
        <w:rPr>
          <w:rFonts w:ascii="Tahoma" w:hAnsi="Tahoma" w:cs="Tahoma"/>
          <w:sz w:val="24"/>
          <w:szCs w:val="28"/>
        </w:rPr>
      </w:pPr>
      <w:r w:rsidRPr="003B0900">
        <w:rPr>
          <w:rFonts w:ascii="Tahoma" w:hAnsi="Tahoma" w:cs="Tahoma"/>
          <w:sz w:val="24"/>
          <w:szCs w:val="28"/>
        </w:rPr>
        <w:t>Carta dei diritti delle piante</w:t>
      </w:r>
      <w:r w:rsidR="007B61FE">
        <w:rPr>
          <w:rFonts w:ascii="Tahoma" w:hAnsi="Tahoma" w:cs="Tahoma"/>
          <w:sz w:val="24"/>
          <w:szCs w:val="28"/>
        </w:rPr>
        <w:t>:</w:t>
      </w:r>
    </w:p>
    <w:p w14:paraId="05A2DC91" w14:textId="77777777" w:rsidR="007B61FE" w:rsidRPr="003B0900" w:rsidRDefault="007B61FE" w:rsidP="003B0900">
      <w:pPr>
        <w:widowControl w:val="0"/>
        <w:autoSpaceDE w:val="0"/>
        <w:jc w:val="both"/>
        <w:rPr>
          <w:rFonts w:ascii="Tahoma" w:hAnsi="Tahoma" w:cs="Tahoma"/>
          <w:sz w:val="24"/>
          <w:szCs w:val="28"/>
        </w:rPr>
      </w:pPr>
    </w:p>
    <w:p w14:paraId="35BDD2A3"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art.01 La Terra è la casa comune della vita. La sovranità appartiene ad ogni essere vivente</w:t>
      </w:r>
    </w:p>
    <w:p w14:paraId="4E4676C1"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art.02 La Nazione delle Piante riconosce e garantisce i diritti inviolabili delle comunità naturali come società basate sulle relazioni fra gli organismi che le compongono</w:t>
      </w:r>
    </w:p>
    <w:p w14:paraId="0046A528"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art.03 La Nazione delle Piante non riconosce le gerarchie animali, fondate su centri di comando e funzioni concentrate, e favorisce democrazie vegetali diffuse e decentralizzate</w:t>
      </w:r>
    </w:p>
    <w:p w14:paraId="313A973F"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art.04 La Nazione delle Piante rispetta universalmente i diritti dei viventi attuali e di quelli delle prossime generazioni</w:t>
      </w:r>
    </w:p>
    <w:p w14:paraId="2FC909B5"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art.05 La Nazione delle Piante garantisce il diritto all’acqua, al suolo e all’atmosfera puliti</w:t>
      </w:r>
    </w:p>
    <w:p w14:paraId="4E8620FF"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art.06 Il consumo di qualsiasi risorsa non ricostituibile per le generazioni future dei viventi è vietato</w:t>
      </w:r>
    </w:p>
    <w:p w14:paraId="0AACB1FA"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art.07 La Nazione delle Piante non ha confini. Ogni essere vivente è libero di transitarvi, trasferirsi, vivervi senza alcuna limitazione</w:t>
      </w:r>
    </w:p>
    <w:p w14:paraId="1E348768" w14:textId="77777777" w:rsidR="009B1912" w:rsidRPr="003B0900" w:rsidRDefault="009B1912" w:rsidP="003B0900">
      <w:pPr>
        <w:widowControl w:val="0"/>
        <w:autoSpaceDE w:val="0"/>
        <w:jc w:val="both"/>
        <w:rPr>
          <w:rFonts w:ascii="Tahoma" w:hAnsi="Tahoma" w:cs="Tahoma"/>
          <w:sz w:val="24"/>
          <w:szCs w:val="28"/>
        </w:rPr>
      </w:pPr>
      <w:r w:rsidRPr="003B0900">
        <w:rPr>
          <w:rFonts w:ascii="Tahoma" w:hAnsi="Tahoma" w:cs="Tahoma"/>
          <w:sz w:val="24"/>
          <w:szCs w:val="28"/>
        </w:rPr>
        <w:t>art.08 La Nazione delle Piante riconosce e favorisce il mutuo appoggio fra le comunità naturali di esseri viventi come strumento di convivenza e di progresso</w:t>
      </w:r>
    </w:p>
    <w:p w14:paraId="73BB2649" w14:textId="6DB8B7C0" w:rsidR="002E23ED" w:rsidRPr="003B0900" w:rsidRDefault="002E23ED" w:rsidP="003B0900">
      <w:pPr>
        <w:widowControl w:val="0"/>
        <w:autoSpaceDE w:val="0"/>
        <w:jc w:val="both"/>
        <w:rPr>
          <w:rFonts w:ascii="Tahoma" w:hAnsi="Tahoma" w:cs="Tahoma"/>
          <w:sz w:val="24"/>
          <w:szCs w:val="28"/>
        </w:rPr>
      </w:pPr>
    </w:p>
    <w:p w14:paraId="6A811052" w14:textId="77777777" w:rsidR="002E23ED" w:rsidRPr="003B0900" w:rsidRDefault="002E23ED" w:rsidP="003B0900">
      <w:pPr>
        <w:widowControl w:val="0"/>
        <w:autoSpaceDE w:val="0"/>
        <w:jc w:val="both"/>
        <w:rPr>
          <w:rFonts w:ascii="Tahoma" w:hAnsi="Tahoma" w:cs="Tahoma"/>
          <w:sz w:val="24"/>
          <w:szCs w:val="28"/>
        </w:rPr>
      </w:pPr>
    </w:p>
    <w:p w14:paraId="3ECDB97F" w14:textId="56218625" w:rsidR="004F59BF" w:rsidRPr="00D76D48" w:rsidRDefault="00A66AA8" w:rsidP="003B0900">
      <w:pPr>
        <w:widowControl w:val="0"/>
        <w:autoSpaceDE w:val="0"/>
        <w:jc w:val="both"/>
        <w:rPr>
          <w:rFonts w:ascii="Tahoma" w:hAnsi="Tahoma" w:cs="Tahoma"/>
          <w:b/>
          <w:color w:val="CC0000"/>
          <w:sz w:val="28"/>
          <w:szCs w:val="28"/>
        </w:rPr>
      </w:pPr>
      <w:r w:rsidRPr="00D76D48">
        <w:rPr>
          <w:rFonts w:ascii="Tahoma" w:hAnsi="Tahoma" w:cs="Tahoma"/>
          <w:b/>
          <w:color w:val="CC0000"/>
          <w:sz w:val="28"/>
          <w:szCs w:val="28"/>
        </w:rPr>
        <w:t>PREMIO</w:t>
      </w:r>
      <w:r w:rsidR="00795CA4" w:rsidRPr="00D76D48">
        <w:rPr>
          <w:rFonts w:ascii="Tahoma" w:hAnsi="Tahoma" w:cs="Tahoma"/>
          <w:b/>
          <w:color w:val="CC0000"/>
          <w:sz w:val="28"/>
          <w:szCs w:val="28"/>
        </w:rPr>
        <w:t xml:space="preserve"> </w:t>
      </w:r>
      <w:r w:rsidR="004F59BF" w:rsidRPr="00D76D48">
        <w:rPr>
          <w:rFonts w:ascii="Tahoma" w:hAnsi="Tahoma" w:cs="Tahoma"/>
          <w:b/>
          <w:color w:val="CC0000"/>
          <w:sz w:val="28"/>
          <w:szCs w:val="28"/>
        </w:rPr>
        <w:t>ALLA CARRIERA 20</w:t>
      </w:r>
      <w:r w:rsidR="00DB67E8" w:rsidRPr="00D76D48">
        <w:rPr>
          <w:rFonts w:ascii="Tahoma" w:hAnsi="Tahoma" w:cs="Tahoma"/>
          <w:b/>
          <w:color w:val="CC0000"/>
          <w:sz w:val="28"/>
          <w:szCs w:val="28"/>
        </w:rPr>
        <w:t>20</w:t>
      </w:r>
    </w:p>
    <w:p w14:paraId="3220D93F" w14:textId="77777777" w:rsidR="00D76D48" w:rsidRDefault="00D76D48" w:rsidP="003B0900">
      <w:pPr>
        <w:widowControl w:val="0"/>
        <w:autoSpaceDE w:val="0"/>
        <w:jc w:val="both"/>
        <w:rPr>
          <w:rFonts w:ascii="Tahoma" w:hAnsi="Tahoma" w:cs="Tahoma"/>
          <w:sz w:val="24"/>
          <w:szCs w:val="28"/>
        </w:rPr>
      </w:pPr>
    </w:p>
    <w:p w14:paraId="674745FE" w14:textId="30BBDD2D" w:rsidR="002D237C" w:rsidRPr="00D76D48" w:rsidRDefault="00DB67E8" w:rsidP="003B0900">
      <w:pPr>
        <w:widowControl w:val="0"/>
        <w:autoSpaceDE w:val="0"/>
        <w:jc w:val="both"/>
        <w:rPr>
          <w:rFonts w:ascii="Tahoma" w:hAnsi="Tahoma" w:cs="Tahoma"/>
          <w:b/>
          <w:bCs/>
          <w:sz w:val="24"/>
          <w:szCs w:val="28"/>
        </w:rPr>
      </w:pPr>
      <w:r w:rsidRPr="00D76D48">
        <w:rPr>
          <w:rFonts w:ascii="Tahoma" w:hAnsi="Tahoma" w:cs="Tahoma"/>
          <w:b/>
          <w:bCs/>
          <w:sz w:val="24"/>
          <w:szCs w:val="28"/>
        </w:rPr>
        <w:t>ANNA BONAIUTO</w:t>
      </w:r>
    </w:p>
    <w:p w14:paraId="34550441" w14:textId="77777777" w:rsidR="002D237C" w:rsidRPr="003B0900" w:rsidRDefault="002D237C" w:rsidP="003B0900">
      <w:pPr>
        <w:widowControl w:val="0"/>
        <w:autoSpaceDE w:val="0"/>
        <w:jc w:val="both"/>
        <w:rPr>
          <w:rFonts w:ascii="Tahoma" w:hAnsi="Tahoma" w:cs="Tahoma"/>
          <w:sz w:val="24"/>
          <w:szCs w:val="28"/>
        </w:rPr>
      </w:pPr>
    </w:p>
    <w:p w14:paraId="3CEE48E9" w14:textId="77777777" w:rsidR="004967EC" w:rsidRDefault="002D237C" w:rsidP="003B0900">
      <w:pPr>
        <w:widowControl w:val="0"/>
        <w:autoSpaceDE w:val="0"/>
        <w:jc w:val="both"/>
        <w:rPr>
          <w:rFonts w:ascii="Tahoma" w:hAnsi="Tahoma" w:cs="Tahoma"/>
          <w:sz w:val="24"/>
          <w:szCs w:val="28"/>
        </w:rPr>
      </w:pPr>
      <w:r w:rsidRPr="003B0900">
        <w:rPr>
          <w:rFonts w:ascii="Tahoma" w:hAnsi="Tahoma" w:cs="Tahoma"/>
          <w:sz w:val="24"/>
          <w:szCs w:val="28"/>
        </w:rPr>
        <w:t xml:space="preserve">Nata a </w:t>
      </w:r>
      <w:r w:rsidR="00A25650" w:rsidRPr="003B0900">
        <w:rPr>
          <w:rFonts w:ascii="Tahoma" w:hAnsi="Tahoma" w:cs="Tahoma"/>
          <w:sz w:val="24"/>
          <w:szCs w:val="28"/>
        </w:rPr>
        <w:t>Latisana, in provincia di Udine, da genitori napoletani, sente già da bambina la passione per la recitazione. A 22 anni si diploma all'Accademia d'Arte Drammatica, esordendo a teatro sotto la guida dei più grandi registi italiani: Luca Ronconi, Mario Missiroli e </w:t>
      </w:r>
      <w:hyperlink r:id="rId9" w:tooltip="Carlo Cecchi" w:history="1">
        <w:r w:rsidR="00A25650" w:rsidRPr="003B0900">
          <w:rPr>
            <w:rFonts w:ascii="Tahoma" w:hAnsi="Tahoma" w:cs="Tahoma"/>
            <w:sz w:val="24"/>
            <w:szCs w:val="28"/>
          </w:rPr>
          <w:t>Carlo Cecchi</w:t>
        </w:r>
      </w:hyperlink>
      <w:r w:rsidR="00A25650" w:rsidRPr="003B0900">
        <w:rPr>
          <w:rFonts w:ascii="Tahoma" w:hAnsi="Tahoma" w:cs="Tahoma"/>
          <w:sz w:val="24"/>
          <w:szCs w:val="28"/>
        </w:rPr>
        <w:t xml:space="preserve">. </w:t>
      </w:r>
      <w:r w:rsidR="009304D8" w:rsidRPr="003B0900">
        <w:rPr>
          <w:rFonts w:ascii="Tahoma" w:hAnsi="Tahoma" w:cs="Tahoma"/>
          <w:sz w:val="24"/>
          <w:szCs w:val="28"/>
        </w:rPr>
        <w:t>Dal palcoscenico a</w:t>
      </w:r>
      <w:r w:rsidR="00D76D48">
        <w:rPr>
          <w:rFonts w:ascii="Tahoma" w:hAnsi="Tahoma" w:cs="Tahoma"/>
          <w:sz w:val="24"/>
          <w:szCs w:val="28"/>
        </w:rPr>
        <w:t>l</w:t>
      </w:r>
      <w:r w:rsidR="009304D8" w:rsidRPr="003B0900">
        <w:rPr>
          <w:rFonts w:ascii="Tahoma" w:hAnsi="Tahoma" w:cs="Tahoma"/>
          <w:sz w:val="24"/>
          <w:szCs w:val="28"/>
        </w:rPr>
        <w:t xml:space="preserve"> set: n</w:t>
      </w:r>
      <w:r w:rsidR="00A25650" w:rsidRPr="003B0900">
        <w:rPr>
          <w:rFonts w:ascii="Tahoma" w:hAnsi="Tahoma" w:cs="Tahoma"/>
          <w:sz w:val="24"/>
          <w:szCs w:val="28"/>
        </w:rPr>
        <w:t>el 1972 debutta al cinema al fianco di Monica Vitti e Michele Placido. L’anno seguente è diretta da Lina Wertmuller.</w:t>
      </w:r>
      <w:r w:rsidR="009304D8" w:rsidRPr="003B0900">
        <w:rPr>
          <w:rFonts w:ascii="Tahoma" w:hAnsi="Tahoma" w:cs="Tahoma"/>
          <w:sz w:val="24"/>
          <w:szCs w:val="28"/>
        </w:rPr>
        <w:t xml:space="preserve"> Ma è nel 1992 che arriva il successo con "Morte di un matematico napoletano", primo film di </w:t>
      </w:r>
      <w:hyperlink r:id="rId10" w:tooltip="Mario Martone" w:history="1">
        <w:r w:rsidR="009304D8" w:rsidRPr="003B0900">
          <w:rPr>
            <w:rFonts w:ascii="Tahoma" w:hAnsi="Tahoma" w:cs="Tahoma"/>
            <w:sz w:val="24"/>
            <w:szCs w:val="28"/>
          </w:rPr>
          <w:t>Mario Martone</w:t>
        </w:r>
      </w:hyperlink>
      <w:r w:rsidR="009304D8" w:rsidRPr="003B0900">
        <w:rPr>
          <w:rFonts w:ascii="Tahoma" w:hAnsi="Tahoma" w:cs="Tahoma"/>
          <w:sz w:val="24"/>
          <w:szCs w:val="28"/>
        </w:rPr>
        <w:t xml:space="preserve">, con il quale inizia un sodalizio professionale e personale che la porterà nel 1995 a vincere il David di Donatello e il Nastro d’argento come migliore attrice per il film (recentemente restaurato) “L’amore molesto”. Ha lavorato e lavora con i più grandi registi italiani da Pupi </w:t>
      </w:r>
      <w:r w:rsidR="00A809A5" w:rsidRPr="003B0900">
        <w:rPr>
          <w:rFonts w:ascii="Tahoma" w:hAnsi="Tahoma" w:cs="Tahoma"/>
          <w:sz w:val="24"/>
          <w:szCs w:val="28"/>
        </w:rPr>
        <w:t>A</w:t>
      </w:r>
      <w:r w:rsidR="009304D8" w:rsidRPr="003B0900">
        <w:rPr>
          <w:rFonts w:ascii="Tahoma" w:hAnsi="Tahoma" w:cs="Tahoma"/>
          <w:sz w:val="24"/>
          <w:szCs w:val="28"/>
        </w:rPr>
        <w:t xml:space="preserve">vati a Daniele Lucchetti, da Carlo Verdone a Ferzan Ozpetek, da Paolo Sorrentino (per il quale ne “Il Divo”, pellicola dedicata alla vita di Giulio Andreotti, ha interpretato il personaggio indimenticabile di Livia Danesi, moglie del politico democristiano) a Nanni Moretti, che l’ha </w:t>
      </w:r>
      <w:r w:rsidR="009304D8" w:rsidRPr="003B0900">
        <w:rPr>
          <w:rFonts w:ascii="Tahoma" w:hAnsi="Tahoma" w:cs="Tahoma"/>
          <w:sz w:val="24"/>
          <w:szCs w:val="28"/>
        </w:rPr>
        <w:lastRenderedPageBreak/>
        <w:t>già diretta ne “Il caimano” e l’ha voluta nel suo ultimo film “Tre piani” in uscita nel 2021.</w:t>
      </w:r>
    </w:p>
    <w:p w14:paraId="525E4210" w14:textId="77777777" w:rsidR="00D4588C" w:rsidRDefault="00D4588C" w:rsidP="00D4588C">
      <w:pPr>
        <w:widowControl w:val="0"/>
        <w:autoSpaceDE w:val="0"/>
        <w:jc w:val="both"/>
        <w:rPr>
          <w:rFonts w:ascii="Tahoma" w:hAnsi="Tahoma" w:cs="Tahoma"/>
          <w:b/>
          <w:color w:val="CC0000"/>
          <w:sz w:val="24"/>
          <w:szCs w:val="28"/>
        </w:rPr>
      </w:pPr>
    </w:p>
    <w:p w14:paraId="6342F5D0" w14:textId="54379475" w:rsidR="0034652D" w:rsidRPr="00D4588C" w:rsidRDefault="00B91BC2" w:rsidP="003B0900">
      <w:pPr>
        <w:widowControl w:val="0"/>
        <w:autoSpaceDE w:val="0"/>
        <w:jc w:val="both"/>
        <w:rPr>
          <w:rFonts w:ascii="Tahoma" w:hAnsi="Tahoma" w:cs="Tahoma"/>
          <w:color w:val="1D1D1D"/>
        </w:rPr>
      </w:pPr>
      <w:hyperlink r:id="rId11" w:history="1">
        <w:r w:rsidR="003B0900" w:rsidRPr="00D4588C">
          <w:rPr>
            <w:rStyle w:val="Collegamentoipertestuale"/>
            <w:rFonts w:ascii="Tahoma" w:hAnsi="Tahoma" w:cs="Tahoma"/>
            <w:color w:val="000000"/>
          </w:rPr>
          <w:t>www.premiosila49.it</w:t>
        </w:r>
      </w:hyperlink>
      <w:r w:rsidR="00D4588C" w:rsidRPr="00D4588C">
        <w:rPr>
          <w:rStyle w:val="Collegamentoipertestuale"/>
          <w:rFonts w:ascii="Tahoma" w:hAnsi="Tahoma" w:cs="Tahoma"/>
          <w:color w:val="000000"/>
        </w:rPr>
        <w:t xml:space="preserve"> - </w:t>
      </w:r>
      <w:r w:rsidR="00D4588C" w:rsidRPr="00D4588C">
        <w:rPr>
          <w:rFonts w:ascii="Tahoma" w:hAnsi="Tahoma" w:cs="Tahoma"/>
          <w:b/>
          <w:bCs/>
        </w:rPr>
        <w:t xml:space="preserve">Ufficio stampa: Rita Campanaro </w:t>
      </w:r>
      <w:r w:rsidR="00D4588C" w:rsidRPr="00D4588C">
        <w:rPr>
          <w:rFonts w:ascii="Tahoma" w:hAnsi="Tahoma" w:cs="Tahoma"/>
        </w:rPr>
        <w:t>(</w:t>
      </w:r>
      <w:hyperlink r:id="rId12" w:history="1">
        <w:r w:rsidR="00D4588C" w:rsidRPr="00D4588C">
          <w:rPr>
            <w:rStyle w:val="Collegamentoipertestuale"/>
            <w:rFonts w:ascii="Tahoma" w:hAnsi="Tahoma" w:cs="Tahoma"/>
          </w:rPr>
          <w:t>ufficiostampa@premiosila49.it</w:t>
        </w:r>
      </w:hyperlink>
      <w:r w:rsidR="00D4588C" w:rsidRPr="00D4588C">
        <w:rPr>
          <w:rFonts w:ascii="Tahoma" w:hAnsi="Tahoma" w:cs="Tahoma"/>
        </w:rPr>
        <w:t xml:space="preserve"> – 328 9572463)</w:t>
      </w:r>
    </w:p>
    <w:sectPr w:rsidR="0034652D" w:rsidRPr="00D4588C">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5C69" w14:textId="77777777" w:rsidR="00B91BC2" w:rsidRDefault="00B91BC2" w:rsidP="002C1C32">
      <w:r>
        <w:separator/>
      </w:r>
    </w:p>
  </w:endnote>
  <w:endnote w:type="continuationSeparator" w:id="0">
    <w:p w14:paraId="514A9B46" w14:textId="77777777" w:rsidR="00B91BC2" w:rsidRDefault="00B91BC2" w:rsidP="002C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447C" w14:textId="77777777" w:rsidR="004A6367" w:rsidRDefault="004A63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44F1" w14:textId="77777777" w:rsidR="004A6367" w:rsidRDefault="004A636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3FFB" w14:textId="77777777" w:rsidR="004A6367" w:rsidRDefault="004A63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0FE7" w14:textId="77777777" w:rsidR="00B91BC2" w:rsidRDefault="00B91BC2" w:rsidP="002C1C32">
      <w:r>
        <w:separator/>
      </w:r>
    </w:p>
  </w:footnote>
  <w:footnote w:type="continuationSeparator" w:id="0">
    <w:p w14:paraId="4994668D" w14:textId="77777777" w:rsidR="00B91BC2" w:rsidRDefault="00B91BC2" w:rsidP="002C1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F3D0" w14:textId="77777777" w:rsidR="004A6367" w:rsidRDefault="004A63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CF95" w14:textId="77777777" w:rsidR="004A6367" w:rsidRDefault="004A63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E5C1" w14:textId="77777777" w:rsidR="004A6367" w:rsidRDefault="004A63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21447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FF"/>
    <w:rsid w:val="00003C33"/>
    <w:rsid w:val="00003C9D"/>
    <w:rsid w:val="00034A0E"/>
    <w:rsid w:val="0004403B"/>
    <w:rsid w:val="000504BC"/>
    <w:rsid w:val="000517BB"/>
    <w:rsid w:val="00055731"/>
    <w:rsid w:val="0005798D"/>
    <w:rsid w:val="000779E3"/>
    <w:rsid w:val="000B4767"/>
    <w:rsid w:val="000C1C32"/>
    <w:rsid w:val="000C45AF"/>
    <w:rsid w:val="000D78A6"/>
    <w:rsid w:val="000E1E5B"/>
    <w:rsid w:val="000F0249"/>
    <w:rsid w:val="0010447D"/>
    <w:rsid w:val="001123E8"/>
    <w:rsid w:val="00112457"/>
    <w:rsid w:val="00122F50"/>
    <w:rsid w:val="00127FB6"/>
    <w:rsid w:val="00140207"/>
    <w:rsid w:val="00154853"/>
    <w:rsid w:val="00166E51"/>
    <w:rsid w:val="00183269"/>
    <w:rsid w:val="001936DD"/>
    <w:rsid w:val="00193C32"/>
    <w:rsid w:val="00194424"/>
    <w:rsid w:val="001A6D51"/>
    <w:rsid w:val="001B29C1"/>
    <w:rsid w:val="001B31A2"/>
    <w:rsid w:val="001C206D"/>
    <w:rsid w:val="001C5005"/>
    <w:rsid w:val="001C51FE"/>
    <w:rsid w:val="001C69A8"/>
    <w:rsid w:val="001E2513"/>
    <w:rsid w:val="001E2980"/>
    <w:rsid w:val="001E65AE"/>
    <w:rsid w:val="00203629"/>
    <w:rsid w:val="002112EE"/>
    <w:rsid w:val="002224AF"/>
    <w:rsid w:val="002416B6"/>
    <w:rsid w:val="002463C8"/>
    <w:rsid w:val="002472D8"/>
    <w:rsid w:val="0025693E"/>
    <w:rsid w:val="00265634"/>
    <w:rsid w:val="002719FC"/>
    <w:rsid w:val="00271F3A"/>
    <w:rsid w:val="00274377"/>
    <w:rsid w:val="002755E5"/>
    <w:rsid w:val="002765D6"/>
    <w:rsid w:val="00294885"/>
    <w:rsid w:val="002964C2"/>
    <w:rsid w:val="002C0B9F"/>
    <w:rsid w:val="002C1C32"/>
    <w:rsid w:val="002C3A70"/>
    <w:rsid w:val="002C49AC"/>
    <w:rsid w:val="002D0232"/>
    <w:rsid w:val="002D209F"/>
    <w:rsid w:val="002D237C"/>
    <w:rsid w:val="002E03B1"/>
    <w:rsid w:val="002E0CB6"/>
    <w:rsid w:val="002E23ED"/>
    <w:rsid w:val="002E531F"/>
    <w:rsid w:val="002F5061"/>
    <w:rsid w:val="00304C71"/>
    <w:rsid w:val="00305D62"/>
    <w:rsid w:val="0031165B"/>
    <w:rsid w:val="00312269"/>
    <w:rsid w:val="00323604"/>
    <w:rsid w:val="00341D23"/>
    <w:rsid w:val="00343EA1"/>
    <w:rsid w:val="0034652D"/>
    <w:rsid w:val="00350DA6"/>
    <w:rsid w:val="00351354"/>
    <w:rsid w:val="00351FAC"/>
    <w:rsid w:val="0035639F"/>
    <w:rsid w:val="003574FC"/>
    <w:rsid w:val="0038173A"/>
    <w:rsid w:val="00394240"/>
    <w:rsid w:val="003A0212"/>
    <w:rsid w:val="003B0900"/>
    <w:rsid w:val="003B4818"/>
    <w:rsid w:val="003B6CA7"/>
    <w:rsid w:val="003B7572"/>
    <w:rsid w:val="003C5413"/>
    <w:rsid w:val="003D0E67"/>
    <w:rsid w:val="003D3431"/>
    <w:rsid w:val="003D6167"/>
    <w:rsid w:val="003E393B"/>
    <w:rsid w:val="003F0FF2"/>
    <w:rsid w:val="003F1F1A"/>
    <w:rsid w:val="003F5B97"/>
    <w:rsid w:val="00412689"/>
    <w:rsid w:val="004135C4"/>
    <w:rsid w:val="00436226"/>
    <w:rsid w:val="00446790"/>
    <w:rsid w:val="004579CD"/>
    <w:rsid w:val="004655D0"/>
    <w:rsid w:val="00493EE6"/>
    <w:rsid w:val="004967EC"/>
    <w:rsid w:val="004A4B88"/>
    <w:rsid w:val="004A6367"/>
    <w:rsid w:val="004C41BF"/>
    <w:rsid w:val="004D0F5E"/>
    <w:rsid w:val="004E7710"/>
    <w:rsid w:val="004F59BF"/>
    <w:rsid w:val="00500F1D"/>
    <w:rsid w:val="00510426"/>
    <w:rsid w:val="00521CE2"/>
    <w:rsid w:val="005320CA"/>
    <w:rsid w:val="00535825"/>
    <w:rsid w:val="005477E5"/>
    <w:rsid w:val="005565B1"/>
    <w:rsid w:val="00582E25"/>
    <w:rsid w:val="005878E5"/>
    <w:rsid w:val="005B17C7"/>
    <w:rsid w:val="005B7164"/>
    <w:rsid w:val="005C0891"/>
    <w:rsid w:val="005C7BA8"/>
    <w:rsid w:val="005D547E"/>
    <w:rsid w:val="005E1720"/>
    <w:rsid w:val="005E4AA5"/>
    <w:rsid w:val="005F4044"/>
    <w:rsid w:val="005F482B"/>
    <w:rsid w:val="00600211"/>
    <w:rsid w:val="00603657"/>
    <w:rsid w:val="0061592B"/>
    <w:rsid w:val="00626DF7"/>
    <w:rsid w:val="0062768D"/>
    <w:rsid w:val="006329C9"/>
    <w:rsid w:val="00637523"/>
    <w:rsid w:val="00650015"/>
    <w:rsid w:val="0065201D"/>
    <w:rsid w:val="00670B3A"/>
    <w:rsid w:val="0068213F"/>
    <w:rsid w:val="00697B03"/>
    <w:rsid w:val="006A4B50"/>
    <w:rsid w:val="006A78D7"/>
    <w:rsid w:val="006C4102"/>
    <w:rsid w:val="0070454A"/>
    <w:rsid w:val="00711A66"/>
    <w:rsid w:val="00713E4D"/>
    <w:rsid w:val="00715000"/>
    <w:rsid w:val="00747934"/>
    <w:rsid w:val="00754155"/>
    <w:rsid w:val="007726D8"/>
    <w:rsid w:val="00780F86"/>
    <w:rsid w:val="00781E4A"/>
    <w:rsid w:val="00787A4D"/>
    <w:rsid w:val="00794893"/>
    <w:rsid w:val="00795CA4"/>
    <w:rsid w:val="00795F99"/>
    <w:rsid w:val="007976CE"/>
    <w:rsid w:val="007A278E"/>
    <w:rsid w:val="007B0BAE"/>
    <w:rsid w:val="007B61FE"/>
    <w:rsid w:val="007C39C2"/>
    <w:rsid w:val="007C4A99"/>
    <w:rsid w:val="007D3F8A"/>
    <w:rsid w:val="007E065C"/>
    <w:rsid w:val="007E1C32"/>
    <w:rsid w:val="007E6637"/>
    <w:rsid w:val="007F1F48"/>
    <w:rsid w:val="00802E2F"/>
    <w:rsid w:val="00804FFB"/>
    <w:rsid w:val="0081515C"/>
    <w:rsid w:val="00823D95"/>
    <w:rsid w:val="00830F59"/>
    <w:rsid w:val="00837371"/>
    <w:rsid w:val="008458CC"/>
    <w:rsid w:val="00854D02"/>
    <w:rsid w:val="00860191"/>
    <w:rsid w:val="00870A14"/>
    <w:rsid w:val="00892E7A"/>
    <w:rsid w:val="008A14AD"/>
    <w:rsid w:val="008A2BF2"/>
    <w:rsid w:val="008B1B84"/>
    <w:rsid w:val="008D2210"/>
    <w:rsid w:val="008D2310"/>
    <w:rsid w:val="008D604B"/>
    <w:rsid w:val="00901A15"/>
    <w:rsid w:val="009304D8"/>
    <w:rsid w:val="00931B5A"/>
    <w:rsid w:val="00950F36"/>
    <w:rsid w:val="0095628C"/>
    <w:rsid w:val="00962C03"/>
    <w:rsid w:val="00992FAB"/>
    <w:rsid w:val="009A3B5A"/>
    <w:rsid w:val="009A6F49"/>
    <w:rsid w:val="009A7F98"/>
    <w:rsid w:val="009B1912"/>
    <w:rsid w:val="009D5241"/>
    <w:rsid w:val="009D64C3"/>
    <w:rsid w:val="009E2EEC"/>
    <w:rsid w:val="009E4C2E"/>
    <w:rsid w:val="009F1535"/>
    <w:rsid w:val="009F2ED4"/>
    <w:rsid w:val="009F7297"/>
    <w:rsid w:val="00A15783"/>
    <w:rsid w:val="00A17DCF"/>
    <w:rsid w:val="00A210E5"/>
    <w:rsid w:val="00A25650"/>
    <w:rsid w:val="00A34150"/>
    <w:rsid w:val="00A42DB2"/>
    <w:rsid w:val="00A55FAC"/>
    <w:rsid w:val="00A60096"/>
    <w:rsid w:val="00A64636"/>
    <w:rsid w:val="00A6574D"/>
    <w:rsid w:val="00A66AA8"/>
    <w:rsid w:val="00A71A83"/>
    <w:rsid w:val="00A72750"/>
    <w:rsid w:val="00A809A5"/>
    <w:rsid w:val="00A851C9"/>
    <w:rsid w:val="00AB11D0"/>
    <w:rsid w:val="00AB515A"/>
    <w:rsid w:val="00AC61DB"/>
    <w:rsid w:val="00AD1F72"/>
    <w:rsid w:val="00AD45E8"/>
    <w:rsid w:val="00AF0E91"/>
    <w:rsid w:val="00AF1E20"/>
    <w:rsid w:val="00AF6731"/>
    <w:rsid w:val="00B059DE"/>
    <w:rsid w:val="00B17CB9"/>
    <w:rsid w:val="00B32E5E"/>
    <w:rsid w:val="00B351C9"/>
    <w:rsid w:val="00B6029B"/>
    <w:rsid w:val="00B60646"/>
    <w:rsid w:val="00B6437F"/>
    <w:rsid w:val="00B80C29"/>
    <w:rsid w:val="00B82A32"/>
    <w:rsid w:val="00B85DC1"/>
    <w:rsid w:val="00B91BC2"/>
    <w:rsid w:val="00B940AE"/>
    <w:rsid w:val="00BB2B21"/>
    <w:rsid w:val="00BC4BE7"/>
    <w:rsid w:val="00BC76CD"/>
    <w:rsid w:val="00BF334A"/>
    <w:rsid w:val="00C02F0F"/>
    <w:rsid w:val="00C0332C"/>
    <w:rsid w:val="00C04010"/>
    <w:rsid w:val="00C0761B"/>
    <w:rsid w:val="00C10C35"/>
    <w:rsid w:val="00C13530"/>
    <w:rsid w:val="00C23249"/>
    <w:rsid w:val="00C30E6B"/>
    <w:rsid w:val="00C34DE8"/>
    <w:rsid w:val="00C522D6"/>
    <w:rsid w:val="00C53516"/>
    <w:rsid w:val="00C7761C"/>
    <w:rsid w:val="00C93985"/>
    <w:rsid w:val="00CC2CA3"/>
    <w:rsid w:val="00CC4E08"/>
    <w:rsid w:val="00CC4ECB"/>
    <w:rsid w:val="00CC6B27"/>
    <w:rsid w:val="00CD1FB3"/>
    <w:rsid w:val="00CE0A22"/>
    <w:rsid w:val="00CE1834"/>
    <w:rsid w:val="00CF39D2"/>
    <w:rsid w:val="00CF508F"/>
    <w:rsid w:val="00D20704"/>
    <w:rsid w:val="00D32916"/>
    <w:rsid w:val="00D42518"/>
    <w:rsid w:val="00D4588C"/>
    <w:rsid w:val="00D6541A"/>
    <w:rsid w:val="00D67484"/>
    <w:rsid w:val="00D67AFD"/>
    <w:rsid w:val="00D7640C"/>
    <w:rsid w:val="00D76D48"/>
    <w:rsid w:val="00D93BFF"/>
    <w:rsid w:val="00D967FD"/>
    <w:rsid w:val="00DA698D"/>
    <w:rsid w:val="00DB4ADD"/>
    <w:rsid w:val="00DB4CAC"/>
    <w:rsid w:val="00DB67E8"/>
    <w:rsid w:val="00DB7CAF"/>
    <w:rsid w:val="00DC57E0"/>
    <w:rsid w:val="00DD066F"/>
    <w:rsid w:val="00DD3910"/>
    <w:rsid w:val="00DD3A55"/>
    <w:rsid w:val="00DF0DB4"/>
    <w:rsid w:val="00E027D5"/>
    <w:rsid w:val="00E1150B"/>
    <w:rsid w:val="00E14241"/>
    <w:rsid w:val="00E53759"/>
    <w:rsid w:val="00E54EAA"/>
    <w:rsid w:val="00E6096C"/>
    <w:rsid w:val="00E71B5D"/>
    <w:rsid w:val="00E74188"/>
    <w:rsid w:val="00E76C16"/>
    <w:rsid w:val="00E80FB3"/>
    <w:rsid w:val="00E954F6"/>
    <w:rsid w:val="00EA4927"/>
    <w:rsid w:val="00EA6250"/>
    <w:rsid w:val="00EC1747"/>
    <w:rsid w:val="00EE6240"/>
    <w:rsid w:val="00EF1D97"/>
    <w:rsid w:val="00EF2A8E"/>
    <w:rsid w:val="00F05641"/>
    <w:rsid w:val="00F05DC1"/>
    <w:rsid w:val="00F23955"/>
    <w:rsid w:val="00F2773F"/>
    <w:rsid w:val="00F35A89"/>
    <w:rsid w:val="00F458D0"/>
    <w:rsid w:val="00F458FF"/>
    <w:rsid w:val="00F52195"/>
    <w:rsid w:val="00F61465"/>
    <w:rsid w:val="00F8174B"/>
    <w:rsid w:val="00F92C10"/>
    <w:rsid w:val="00F95A95"/>
    <w:rsid w:val="00FA455C"/>
    <w:rsid w:val="00FA74E9"/>
    <w:rsid w:val="00FB0F0C"/>
    <w:rsid w:val="00FB2160"/>
    <w:rsid w:val="00FB650E"/>
    <w:rsid w:val="00FC4B0C"/>
    <w:rsid w:val="00FD3546"/>
    <w:rsid w:val="00FD62F7"/>
    <w:rsid w:val="00FE4DFC"/>
    <w:rsid w:val="00FF1A3E"/>
    <w:rsid w:val="00FF2B4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255C3AB"/>
  <w14:defaultImageDpi w14:val="300"/>
  <w15:docId w15:val="{ADEC4D74-D660-49E9-99F9-BA850AC18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3">
    <w:name w:val="Carattere predefinito paragrafo3"/>
  </w:style>
  <w:style w:type="character" w:customStyle="1" w:styleId="Carpredefinitoparagrafo2">
    <w:name w:val="Car. predefinito paragrafo2"/>
  </w:style>
  <w:style w:type="character" w:customStyle="1" w:styleId="DefaultParagraphFont1">
    <w:name w:val="Default Paragraph Font1"/>
  </w:style>
  <w:style w:type="character" w:customStyle="1" w:styleId="Carpredefinitoparagrafo1">
    <w:name w:val="Car. predefinito paragrafo1"/>
  </w:style>
  <w:style w:type="character" w:customStyle="1" w:styleId="Caratterepredefinitoparagrafo2">
    <w:name w:val="Carattere predefinito paragrafo2"/>
  </w:style>
  <w:style w:type="character" w:customStyle="1" w:styleId="Caratterepredefinitoparagrafo1">
    <w:name w:val="Carattere predefinito paragrafo1"/>
  </w:style>
  <w:style w:type="character" w:styleId="Collegamentoipertestuale">
    <w:name w:val="Hyperlink"/>
  </w:style>
  <w:style w:type="character" w:customStyle="1" w:styleId="TestofumettoCarattere">
    <w:name w:val="Testo fumetto Carattere"/>
  </w:style>
  <w:style w:type="character" w:customStyle="1" w:styleId="HeaderChar">
    <w:name w:val="Header Char"/>
    <w:basedOn w:val="DefaultParagraphFont1"/>
  </w:style>
  <w:style w:type="character" w:customStyle="1" w:styleId="FooterChar">
    <w:name w:val="Footer Char"/>
    <w:basedOn w:val="DefaultParagraphFont1"/>
  </w:style>
  <w:style w:type="character" w:styleId="Collegamentovisitato">
    <w:name w:val="FollowedHyperlink"/>
  </w:style>
  <w:style w:type="character" w:styleId="Enfasicorsivo">
    <w:name w:val="Emphasis"/>
    <w:qFormat/>
    <w:rPr>
      <w:i/>
      <w:iCs/>
    </w:rPr>
  </w:style>
  <w:style w:type="paragraph" w:customStyle="1" w:styleId="Intestazione7">
    <w:name w:val="Intestazione7"/>
    <w:basedOn w:val="Normale"/>
    <w:next w:val="Corpotesto"/>
    <w:pPr>
      <w:keepNext/>
      <w:spacing w:before="240" w:after="120"/>
    </w:pPr>
    <w:rPr>
      <w:rFonts w:ascii="Arial" w:eastAsia="Arial Unicode MS" w:hAnsi="Arial" w:cs="Arial Unicode MS"/>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7">
    <w:name w:val="Didascalia7"/>
    <w:basedOn w:val="Normale"/>
    <w:pPr>
      <w:suppressLineNumbers/>
      <w:spacing w:before="120" w:after="120"/>
    </w:pPr>
    <w:rPr>
      <w:i/>
      <w:iCs/>
      <w:sz w:val="24"/>
      <w:szCs w:val="24"/>
    </w:rPr>
  </w:style>
  <w:style w:type="paragraph" w:customStyle="1" w:styleId="Indice">
    <w:name w:val="Indice"/>
    <w:basedOn w:val="Normale"/>
    <w:pPr>
      <w:suppressLineNumbers/>
    </w:pPr>
  </w:style>
  <w:style w:type="paragraph" w:customStyle="1" w:styleId="Intestazione6">
    <w:name w:val="Intestazione6"/>
    <w:basedOn w:val="Normale"/>
    <w:next w:val="Corpotesto"/>
    <w:pPr>
      <w:keepNext/>
      <w:spacing w:before="240" w:after="120"/>
    </w:pPr>
    <w:rPr>
      <w:rFonts w:ascii="Arial" w:eastAsia="Arial Unicode MS" w:hAnsi="Arial" w:cs="Arial Unicode MS"/>
      <w:sz w:val="28"/>
      <w:szCs w:val="28"/>
    </w:rPr>
  </w:style>
  <w:style w:type="paragraph" w:customStyle="1" w:styleId="Didascalia6">
    <w:name w:val="Didascalia6"/>
    <w:basedOn w:val="Normale"/>
    <w:pPr>
      <w:suppressLineNumbers/>
      <w:spacing w:before="120" w:after="120"/>
    </w:pPr>
    <w:rPr>
      <w:i/>
      <w:iCs/>
      <w:sz w:val="24"/>
      <w:szCs w:val="24"/>
    </w:rPr>
  </w:style>
  <w:style w:type="paragraph" w:customStyle="1" w:styleId="Intestazione5">
    <w:name w:val="Intestazione5"/>
    <w:basedOn w:val="Normale"/>
    <w:next w:val="Corpotesto"/>
    <w:pPr>
      <w:keepNext/>
      <w:spacing w:before="240" w:after="120"/>
    </w:pPr>
  </w:style>
  <w:style w:type="paragraph" w:customStyle="1" w:styleId="Didascalia5">
    <w:name w:val="Didascalia5"/>
    <w:basedOn w:val="Normale"/>
    <w:pPr>
      <w:suppressLineNumbers/>
      <w:spacing w:before="120" w:after="120"/>
    </w:pPr>
  </w:style>
  <w:style w:type="paragraph" w:customStyle="1" w:styleId="Intestazione4">
    <w:name w:val="Intestazione4"/>
    <w:basedOn w:val="Normale"/>
    <w:next w:val="Corpotesto"/>
    <w:pPr>
      <w:keepNext/>
      <w:spacing w:before="240" w:after="120"/>
    </w:pPr>
  </w:style>
  <w:style w:type="paragraph" w:customStyle="1" w:styleId="Didascalia4">
    <w:name w:val="Didascalia4"/>
    <w:basedOn w:val="Normale"/>
    <w:pPr>
      <w:suppressLineNumbers/>
      <w:spacing w:before="120" w:after="120"/>
    </w:pPr>
  </w:style>
  <w:style w:type="paragraph" w:customStyle="1" w:styleId="Intestazione3">
    <w:name w:val="Intestazione3"/>
    <w:basedOn w:val="Normale"/>
    <w:next w:val="Corpotesto"/>
    <w:pPr>
      <w:keepNext/>
      <w:spacing w:before="240" w:after="120"/>
    </w:pPr>
  </w:style>
  <w:style w:type="paragraph" w:customStyle="1" w:styleId="Didascalia3">
    <w:name w:val="Didascalia3"/>
    <w:basedOn w:val="Normale"/>
    <w:pPr>
      <w:suppressLineNumbers/>
      <w:spacing w:before="120" w:after="120"/>
    </w:pPr>
  </w:style>
  <w:style w:type="paragraph" w:customStyle="1" w:styleId="Intestazione2">
    <w:name w:val="Intestazione2"/>
    <w:basedOn w:val="Normale"/>
    <w:next w:val="Corpotesto"/>
    <w:pPr>
      <w:keepNext/>
      <w:spacing w:before="240" w:after="120"/>
    </w:pPr>
  </w:style>
  <w:style w:type="paragraph" w:customStyle="1" w:styleId="Didascalia2">
    <w:name w:val="Didascalia2"/>
    <w:basedOn w:val="Normale"/>
    <w:pPr>
      <w:suppressLineNumbers/>
      <w:spacing w:before="120" w:after="120"/>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before="120" w:after="120"/>
    </w:pPr>
  </w:style>
  <w:style w:type="paragraph" w:customStyle="1" w:styleId="NormalWeb1">
    <w:name w:val="Normal (Web)1"/>
    <w:basedOn w:val="Normale"/>
    <w:pPr>
      <w:spacing w:before="280" w:after="280"/>
    </w:pPr>
  </w:style>
  <w:style w:type="paragraph" w:customStyle="1" w:styleId="ListParagraph1">
    <w:name w:val="List Paragraph1"/>
    <w:basedOn w:val="Normale"/>
    <w:pPr>
      <w:spacing w:after="200" w:line="276" w:lineRule="auto"/>
      <w:ind w:left="720"/>
    </w:pPr>
  </w:style>
  <w:style w:type="paragraph" w:customStyle="1" w:styleId="BalloonText1">
    <w:name w:val="Balloon Text1"/>
    <w:basedOn w:val="Normale"/>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ext">
    <w:name w:val="text"/>
    <w:basedOn w:val="Normale"/>
    <w:pPr>
      <w:spacing w:before="280" w:after="280"/>
    </w:pPr>
  </w:style>
  <w:style w:type="character" w:customStyle="1" w:styleId="Menzionenonrisolta1">
    <w:name w:val="Menzione non risolta1"/>
    <w:uiPriority w:val="99"/>
    <w:semiHidden/>
    <w:unhideWhenUsed/>
    <w:rsid w:val="00F52195"/>
    <w:rPr>
      <w:color w:val="808080"/>
      <w:shd w:val="clear" w:color="auto" w:fill="E6E6E6"/>
    </w:rPr>
  </w:style>
  <w:style w:type="paragraph" w:styleId="Testofumetto">
    <w:name w:val="Balloon Text"/>
    <w:basedOn w:val="Normale"/>
    <w:link w:val="TestofumettoCarattere1"/>
    <w:uiPriority w:val="99"/>
    <w:semiHidden/>
    <w:unhideWhenUsed/>
    <w:rsid w:val="00F2773F"/>
    <w:rPr>
      <w:rFonts w:ascii="Lucida Grande" w:hAnsi="Lucida Grande" w:cs="Lucida Grande"/>
      <w:sz w:val="18"/>
      <w:szCs w:val="18"/>
    </w:rPr>
  </w:style>
  <w:style w:type="character" w:customStyle="1" w:styleId="TestofumettoCarattere1">
    <w:name w:val="Testo fumetto Carattere1"/>
    <w:basedOn w:val="Carpredefinitoparagrafo"/>
    <w:link w:val="Testofumetto"/>
    <w:uiPriority w:val="99"/>
    <w:semiHidden/>
    <w:rsid w:val="00F2773F"/>
    <w:rPr>
      <w:rFonts w:ascii="Lucida Grande" w:hAnsi="Lucida Grande" w:cs="Lucida Grande"/>
      <w:sz w:val="18"/>
      <w:szCs w:val="18"/>
      <w:lang w:eastAsia="ar-SA"/>
    </w:rPr>
  </w:style>
  <w:style w:type="character" w:styleId="Menzionenonrisolta">
    <w:name w:val="Unresolved Mention"/>
    <w:basedOn w:val="Carpredefinitoparagrafo"/>
    <w:uiPriority w:val="99"/>
    <w:semiHidden/>
    <w:unhideWhenUsed/>
    <w:rsid w:val="00F35A89"/>
    <w:rPr>
      <w:color w:val="605E5C"/>
      <w:shd w:val="clear" w:color="auto" w:fill="E1DFDD"/>
    </w:rPr>
  </w:style>
  <w:style w:type="character" w:styleId="Enfasigrassetto">
    <w:name w:val="Strong"/>
    <w:basedOn w:val="Carpredefinitoparagrafo"/>
    <w:uiPriority w:val="22"/>
    <w:qFormat/>
    <w:rsid w:val="003D6167"/>
    <w:rPr>
      <w:b/>
      <w:bCs/>
    </w:rPr>
  </w:style>
  <w:style w:type="paragraph" w:styleId="NormaleWeb">
    <w:name w:val="Normal (Web)"/>
    <w:basedOn w:val="Normale"/>
    <w:uiPriority w:val="99"/>
    <w:unhideWhenUsed/>
    <w:rsid w:val="009B1912"/>
    <w:pPr>
      <w:suppressAutoHyphens w:val="0"/>
      <w:spacing w:before="100" w:beforeAutospacing="1" w:after="100" w:afterAutospacing="1"/>
    </w:pPr>
    <w:rPr>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40300">
      <w:bodyDiv w:val="1"/>
      <w:marLeft w:val="0"/>
      <w:marRight w:val="0"/>
      <w:marTop w:val="0"/>
      <w:marBottom w:val="0"/>
      <w:divBdr>
        <w:top w:val="none" w:sz="0" w:space="0" w:color="auto"/>
        <w:left w:val="none" w:sz="0" w:space="0" w:color="auto"/>
        <w:bottom w:val="none" w:sz="0" w:space="0" w:color="auto"/>
        <w:right w:val="none" w:sz="0" w:space="0" w:color="auto"/>
      </w:divBdr>
    </w:div>
    <w:div w:id="506094844">
      <w:bodyDiv w:val="1"/>
      <w:marLeft w:val="0"/>
      <w:marRight w:val="0"/>
      <w:marTop w:val="0"/>
      <w:marBottom w:val="0"/>
      <w:divBdr>
        <w:top w:val="none" w:sz="0" w:space="0" w:color="auto"/>
        <w:left w:val="none" w:sz="0" w:space="0" w:color="auto"/>
        <w:bottom w:val="none" w:sz="0" w:space="0" w:color="auto"/>
        <w:right w:val="none" w:sz="0" w:space="0" w:color="auto"/>
      </w:divBdr>
    </w:div>
    <w:div w:id="1465922586">
      <w:bodyDiv w:val="1"/>
      <w:marLeft w:val="0"/>
      <w:marRight w:val="0"/>
      <w:marTop w:val="0"/>
      <w:marBottom w:val="0"/>
      <w:divBdr>
        <w:top w:val="none" w:sz="0" w:space="0" w:color="auto"/>
        <w:left w:val="none" w:sz="0" w:space="0" w:color="auto"/>
        <w:bottom w:val="none" w:sz="0" w:space="0" w:color="auto"/>
        <w:right w:val="none" w:sz="0" w:space="0" w:color="auto"/>
      </w:divBdr>
    </w:div>
    <w:div w:id="1971785093">
      <w:bodyDiv w:val="1"/>
      <w:marLeft w:val="0"/>
      <w:marRight w:val="0"/>
      <w:marTop w:val="0"/>
      <w:marBottom w:val="0"/>
      <w:divBdr>
        <w:top w:val="none" w:sz="0" w:space="0" w:color="auto"/>
        <w:left w:val="none" w:sz="0" w:space="0" w:color="auto"/>
        <w:bottom w:val="none" w:sz="0" w:space="0" w:color="auto"/>
        <w:right w:val="none" w:sz="0" w:space="0" w:color="auto"/>
      </w:divBdr>
      <w:divsChild>
        <w:div w:id="11105164">
          <w:marLeft w:val="0"/>
          <w:marRight w:val="0"/>
          <w:marTop w:val="0"/>
          <w:marBottom w:val="0"/>
          <w:divBdr>
            <w:top w:val="none" w:sz="0" w:space="0" w:color="auto"/>
            <w:left w:val="none" w:sz="0" w:space="0" w:color="auto"/>
            <w:bottom w:val="none" w:sz="0" w:space="0" w:color="auto"/>
            <w:right w:val="none" w:sz="0" w:space="0" w:color="auto"/>
          </w:divBdr>
        </w:div>
        <w:div w:id="96027806">
          <w:marLeft w:val="0"/>
          <w:marRight w:val="0"/>
          <w:marTop w:val="0"/>
          <w:marBottom w:val="0"/>
          <w:divBdr>
            <w:top w:val="none" w:sz="0" w:space="0" w:color="auto"/>
            <w:left w:val="none" w:sz="0" w:space="0" w:color="auto"/>
            <w:bottom w:val="none" w:sz="0" w:space="0" w:color="auto"/>
            <w:right w:val="none" w:sz="0" w:space="0" w:color="auto"/>
          </w:divBdr>
        </w:div>
        <w:div w:id="18067019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ufficiostampa@premiosila49.i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miosila49.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ilm.it/mario-marton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ilm.it/carlo-cecchi" TargetMode="External"/><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Pages>
  <Words>2171</Words>
  <Characters>12375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PREMIO SILA ’49 (LOGO)</vt:lpstr>
    </vt:vector>
  </TitlesOfParts>
  <Company>Apple Inc.</Company>
  <LinksUpToDate>false</LinksUpToDate>
  <CharactersWithSpaces>14517</CharactersWithSpaces>
  <SharedDoc>false</SharedDoc>
  <HLinks>
    <vt:vector size="18" baseType="variant">
      <vt:variant>
        <vt:i4>6815862</vt:i4>
      </vt:variant>
      <vt:variant>
        <vt:i4>6</vt:i4>
      </vt:variant>
      <vt:variant>
        <vt:i4>0</vt:i4>
      </vt:variant>
      <vt:variant>
        <vt:i4>5</vt:i4>
      </vt:variant>
      <vt:variant>
        <vt:lpwstr>mailto:lauramammarella.mail@gmail.com</vt:lpwstr>
      </vt:variant>
      <vt:variant>
        <vt:lpwstr/>
      </vt:variant>
      <vt:variant>
        <vt:i4>1376300</vt:i4>
      </vt:variant>
      <vt:variant>
        <vt:i4>3</vt:i4>
      </vt:variant>
      <vt:variant>
        <vt:i4>0</vt:i4>
      </vt:variant>
      <vt:variant>
        <vt:i4>5</vt:i4>
      </vt:variant>
      <vt:variant>
        <vt:lpwstr>mailto:albadnt@gmail.com</vt:lpwstr>
      </vt:variant>
      <vt:variant>
        <vt:lpwstr/>
      </vt:variant>
      <vt:variant>
        <vt:i4>2490455</vt:i4>
      </vt:variant>
      <vt:variant>
        <vt:i4>0</vt:i4>
      </vt:variant>
      <vt:variant>
        <vt:i4>0</vt:i4>
      </vt:variant>
      <vt:variant>
        <vt:i4>5</vt:i4>
      </vt:variant>
      <vt:variant>
        <vt:lpwstr>http://www.premiosila49.it/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PREMIO SILA ’49 (LOGO)</dc:title>
  <dc:subject/>
  <dc:creator>..</dc:creator>
  <cp:keywords/>
  <dc:description/>
  <cp:lastModifiedBy>Rita Campanaro</cp:lastModifiedBy>
  <cp:revision>27</cp:revision>
  <cp:lastPrinted>2018-10-29T16:13:00Z</cp:lastPrinted>
  <dcterms:created xsi:type="dcterms:W3CDTF">2021-05-19T15:55:00Z</dcterms:created>
  <dcterms:modified xsi:type="dcterms:W3CDTF">2021-05-21T09:49:00Z</dcterms:modified>
</cp:coreProperties>
</file>